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FA4E" w14:textId="4BEA8DAC" w:rsidR="002945FE" w:rsidRDefault="00266AA7" w:rsidP="002945FE">
      <w:pPr>
        <w:jc w:val="right"/>
        <w:rPr>
          <w:rFonts w:ascii="Georgia" w:hAnsi="Georgia"/>
          <w:sz w:val="24"/>
          <w:szCs w:val="24"/>
        </w:rPr>
      </w:pPr>
      <w:r>
        <w:rPr>
          <w:rFonts w:ascii="Georgia" w:hAnsi="Georgia"/>
          <w:noProof/>
          <w:sz w:val="24"/>
          <w:szCs w:val="24"/>
        </w:rPr>
        <mc:AlternateContent>
          <mc:Choice Requires="wps">
            <w:drawing>
              <wp:anchor distT="0" distB="0" distL="114300" distR="114300" simplePos="0" relativeHeight="251665408" behindDoc="0" locked="0" layoutInCell="1" allowOverlap="1" wp14:anchorId="0049EF95" wp14:editId="2AD78C0E">
                <wp:simplePos x="0" y="0"/>
                <wp:positionH relativeFrom="column">
                  <wp:posOffset>4203065</wp:posOffset>
                </wp:positionH>
                <wp:positionV relativeFrom="paragraph">
                  <wp:posOffset>0</wp:posOffset>
                </wp:positionV>
                <wp:extent cx="2054079" cy="965705"/>
                <wp:effectExtent l="0" t="0" r="0"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079" cy="965705"/>
                        </a:xfrm>
                        <a:prstGeom prst="rect">
                          <a:avLst/>
                        </a:prstGeom>
                        <a:noFill/>
                        <a:ln w="9525">
                          <a:noFill/>
                          <a:miter lim="800000"/>
                          <a:headEnd/>
                          <a:tailEnd/>
                        </a:ln>
                      </wps:spPr>
                      <wps:txbx>
                        <w:txbxContent>
                          <w:p w14:paraId="67E544D1" w14:textId="77777777" w:rsidR="00266AA7" w:rsidRDefault="00266AA7" w:rsidP="00266AA7">
                            <w:pPr>
                              <w:jc w:val="right"/>
                              <w:rPr>
                                <w:rFonts w:ascii="Georgia" w:hAnsi="Georgia" w:cs="Arial"/>
                                <w:sz w:val="24"/>
                                <w:szCs w:val="24"/>
                              </w:rPr>
                            </w:pPr>
                            <w:r>
                              <w:rPr>
                                <w:rFonts w:ascii="Georgia" w:hAnsi="Georgia" w:cs="Arial"/>
                                <w:sz w:val="24"/>
                                <w:szCs w:val="24"/>
                              </w:rPr>
                              <w:t>117 Fylde Road</w:t>
                            </w:r>
                          </w:p>
                          <w:p w14:paraId="618DF617" w14:textId="77777777" w:rsidR="00266AA7" w:rsidRDefault="00266AA7" w:rsidP="00266AA7">
                            <w:pPr>
                              <w:jc w:val="right"/>
                              <w:rPr>
                                <w:rFonts w:ascii="Georgia" w:hAnsi="Georgia" w:cs="Arial"/>
                                <w:sz w:val="24"/>
                                <w:szCs w:val="24"/>
                              </w:rPr>
                            </w:pPr>
                            <w:r>
                              <w:rPr>
                                <w:rFonts w:ascii="Georgia" w:hAnsi="Georgia" w:cs="Arial"/>
                                <w:sz w:val="24"/>
                                <w:szCs w:val="24"/>
                              </w:rPr>
                              <w:t>Southport, PR9 9XP</w:t>
                            </w:r>
                          </w:p>
                          <w:p w14:paraId="1E26CD57" w14:textId="77777777" w:rsidR="00266AA7" w:rsidRDefault="00266AA7" w:rsidP="00266AA7">
                            <w:pPr>
                              <w:jc w:val="right"/>
                              <w:rPr>
                                <w:rFonts w:ascii="Georgia" w:hAnsi="Georgia" w:cs="Arial"/>
                                <w:sz w:val="24"/>
                                <w:szCs w:val="24"/>
                              </w:rPr>
                            </w:pPr>
                            <w:r>
                              <w:rPr>
                                <w:rFonts w:ascii="Georgia" w:hAnsi="Georgia" w:cs="Arial"/>
                                <w:sz w:val="24"/>
                                <w:szCs w:val="24"/>
                              </w:rPr>
                              <w:t>Tel: 01704 506055</w:t>
                            </w:r>
                          </w:p>
                          <w:p w14:paraId="51A0352E" w14:textId="77777777" w:rsidR="00266AA7" w:rsidRDefault="00266AA7" w:rsidP="00266AA7">
                            <w:pPr>
                              <w:jc w:val="right"/>
                              <w:rPr>
                                <w:rFonts w:ascii="Georgia" w:hAnsi="Georgia" w:cs="Arial"/>
                                <w:sz w:val="24"/>
                                <w:szCs w:val="24"/>
                              </w:rPr>
                            </w:pPr>
                            <w:r>
                              <w:rPr>
                                <w:rFonts w:ascii="Georgia" w:hAnsi="Georgia" w:cs="Arial"/>
                                <w:sz w:val="24"/>
                                <w:szCs w:val="24"/>
                              </w:rPr>
                              <w:t xml:space="preserve">Fax: </w:t>
                            </w:r>
                            <w:r>
                              <w:rPr>
                                <w:rFonts w:ascii="Georgia" w:hAnsi="Georgia"/>
                                <w:sz w:val="24"/>
                                <w:szCs w:val="24"/>
                              </w:rPr>
                              <w:t>0151 247 6238</w:t>
                            </w:r>
                          </w:p>
                          <w:p w14:paraId="0A2516DB" w14:textId="77777777" w:rsidR="00266AA7" w:rsidRDefault="00266AA7" w:rsidP="00266AA7">
                            <w:pPr>
                              <w:jc w:val="right"/>
                              <w:rPr>
                                <w:rFonts w:ascii="Georgia" w:hAnsi="Georgia"/>
                                <w:sz w:val="24"/>
                                <w:szCs w:val="24"/>
                              </w:rPr>
                            </w:pPr>
                            <w:r>
                              <w:rPr>
                                <w:rFonts w:ascii="Georgia" w:hAnsi="Georgia"/>
                                <w:sz w:val="24"/>
                                <w:szCs w:val="24"/>
                              </w:rPr>
                              <w:t>Email: gp.n84613@nhs.net</w:t>
                            </w:r>
                          </w:p>
                        </w:txbxContent>
                      </wps:txbx>
                      <wps:bodyPr rot="0" vert="horz" wrap="square" lIns="91440" tIns="45720" rIns="91440" bIns="45720" anchor="t" anchorCtr="0">
                        <a:spAutoFit/>
                      </wps:bodyPr>
                    </wps:wsp>
                  </a:graphicData>
                </a:graphic>
              </wp:anchor>
            </w:drawing>
          </mc:Choice>
          <mc:Fallback>
            <w:pict>
              <v:shapetype w14:anchorId="0049EF95" id="_x0000_t202" coordsize="21600,21600" o:spt="202" path="m,l,21600r21600,l21600,xe">
                <v:stroke joinstyle="miter"/>
                <v:path gradientshapeok="t" o:connecttype="rect"/>
              </v:shapetype>
              <v:shape id="Text Box 2" o:spid="_x0000_s1026" type="#_x0000_t202" style="position:absolute;left:0;text-align:left;margin-left:330.95pt;margin-top:0;width:161.75pt;height:76.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" filled="f" stroked="f">
                <v:textbox style="mso-fit-shape-to-text:t">
                  <w:txbxContent>
                    <w:p w14:paraId="67E544D1" w14:textId="77777777" w:rsidR="00266AA7" w:rsidRDefault="00266AA7" w:rsidP="00266AA7">
                      <w:pPr>
                        <w:jc w:val="right"/>
                        <w:rPr>
                          <w:rFonts w:ascii="Georgia" w:hAnsi="Georgia" w:cs="Arial"/>
                          <w:sz w:val="24"/>
                          <w:szCs w:val="24"/>
                        </w:rPr>
                      </w:pPr>
                      <w:r>
                        <w:rPr>
                          <w:rFonts w:ascii="Georgia" w:hAnsi="Georgia" w:cs="Arial"/>
                          <w:sz w:val="24"/>
                          <w:szCs w:val="24"/>
                        </w:rPr>
                        <w:t>117 Fylde Road</w:t>
                      </w:r>
                    </w:p>
                    <w:p w14:paraId="618DF617" w14:textId="77777777" w:rsidR="00266AA7" w:rsidRDefault="00266AA7" w:rsidP="00266AA7">
                      <w:pPr>
                        <w:jc w:val="right"/>
                        <w:rPr>
                          <w:rFonts w:ascii="Georgia" w:hAnsi="Georgia" w:cs="Arial"/>
                          <w:sz w:val="24"/>
                          <w:szCs w:val="24"/>
                        </w:rPr>
                      </w:pPr>
                      <w:r>
                        <w:rPr>
                          <w:rFonts w:ascii="Georgia" w:hAnsi="Georgia" w:cs="Arial"/>
                          <w:sz w:val="24"/>
                          <w:szCs w:val="24"/>
                        </w:rPr>
                        <w:t>Southport, PR9 9XP</w:t>
                      </w:r>
                    </w:p>
                    <w:p w14:paraId="1E26CD57" w14:textId="77777777" w:rsidR="00266AA7" w:rsidRDefault="00266AA7" w:rsidP="00266AA7">
                      <w:pPr>
                        <w:jc w:val="right"/>
                        <w:rPr>
                          <w:rFonts w:ascii="Georgia" w:hAnsi="Georgia" w:cs="Arial"/>
                          <w:sz w:val="24"/>
                          <w:szCs w:val="24"/>
                        </w:rPr>
                      </w:pPr>
                      <w:r>
                        <w:rPr>
                          <w:rFonts w:ascii="Georgia" w:hAnsi="Georgia" w:cs="Arial"/>
                          <w:sz w:val="24"/>
                          <w:szCs w:val="24"/>
                        </w:rPr>
                        <w:t>Tel: 01704 506055</w:t>
                      </w:r>
                    </w:p>
                    <w:p w14:paraId="51A0352E" w14:textId="77777777" w:rsidR="00266AA7" w:rsidRDefault="00266AA7" w:rsidP="00266AA7">
                      <w:pPr>
                        <w:jc w:val="right"/>
                        <w:rPr>
                          <w:rFonts w:ascii="Georgia" w:hAnsi="Georgia" w:cs="Arial"/>
                          <w:sz w:val="24"/>
                          <w:szCs w:val="24"/>
                        </w:rPr>
                      </w:pPr>
                      <w:r>
                        <w:rPr>
                          <w:rFonts w:ascii="Georgia" w:hAnsi="Georgia" w:cs="Arial"/>
                          <w:sz w:val="24"/>
                          <w:szCs w:val="24"/>
                        </w:rPr>
                        <w:t xml:space="preserve">Fax: </w:t>
                      </w:r>
                      <w:r>
                        <w:rPr>
                          <w:rFonts w:ascii="Georgia" w:hAnsi="Georgia"/>
                          <w:sz w:val="24"/>
                          <w:szCs w:val="24"/>
                        </w:rPr>
                        <w:t>0151 247 6238</w:t>
                      </w:r>
                    </w:p>
                    <w:p w14:paraId="0A2516DB" w14:textId="77777777" w:rsidR="00266AA7" w:rsidRDefault="00266AA7" w:rsidP="00266AA7">
                      <w:pPr>
                        <w:jc w:val="right"/>
                        <w:rPr>
                          <w:rFonts w:ascii="Georgia" w:hAnsi="Georgia"/>
                          <w:sz w:val="24"/>
                          <w:szCs w:val="24"/>
                        </w:rPr>
                      </w:pPr>
                      <w:r>
                        <w:rPr>
                          <w:rFonts w:ascii="Georgia" w:hAnsi="Georgia"/>
                          <w:sz w:val="24"/>
                          <w:szCs w:val="24"/>
                        </w:rPr>
                        <w:t>Email: gp.n84613@nhs.net</w:t>
                      </w:r>
                    </w:p>
                  </w:txbxContent>
                </v:textbox>
              </v:shape>
            </w:pict>
          </mc:Fallback>
        </mc:AlternateContent>
      </w:r>
      <w:r>
        <w:rPr>
          <w:rFonts w:ascii="Georgia" w:hAnsi="Georgia"/>
          <w:noProof/>
          <w:sz w:val="24"/>
          <w:szCs w:val="24"/>
        </w:rPr>
        <w:drawing>
          <wp:anchor distT="0" distB="0" distL="114300" distR="114300" simplePos="0" relativeHeight="251666432" behindDoc="0" locked="0" layoutInCell="1" allowOverlap="1" wp14:anchorId="48E04F92" wp14:editId="2A24CB2E">
            <wp:simplePos x="0" y="0"/>
            <wp:positionH relativeFrom="column">
              <wp:posOffset>0</wp:posOffset>
            </wp:positionH>
            <wp:positionV relativeFrom="paragraph">
              <wp:posOffset>47625</wp:posOffset>
            </wp:positionV>
            <wp:extent cx="2346793" cy="1005704"/>
            <wp:effectExtent l="0" t="0" r="0" b="4445"/>
            <wp:wrapNone/>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46793" cy="1005704"/>
                    </a:xfrm>
                    <a:prstGeom prst="rect">
                      <a:avLst/>
                    </a:prstGeom>
                  </pic:spPr>
                </pic:pic>
              </a:graphicData>
            </a:graphic>
          </wp:anchor>
        </w:drawing>
      </w:r>
    </w:p>
    <w:p w14:paraId="1C384A32" w14:textId="77777777" w:rsidR="002945FE" w:rsidRDefault="002945FE" w:rsidP="002945FE">
      <w:pPr>
        <w:jc w:val="right"/>
        <w:rPr>
          <w:rFonts w:ascii="Georgia" w:hAnsi="Georgia"/>
          <w:sz w:val="24"/>
          <w:szCs w:val="24"/>
        </w:rPr>
      </w:pPr>
    </w:p>
    <w:p w14:paraId="36831B0F" w14:textId="77777777" w:rsidR="002945FE" w:rsidRDefault="002945FE" w:rsidP="002945FE">
      <w:pPr>
        <w:jc w:val="right"/>
        <w:rPr>
          <w:rFonts w:ascii="Georgia" w:hAnsi="Georgia"/>
          <w:sz w:val="24"/>
          <w:szCs w:val="24"/>
        </w:rPr>
      </w:pPr>
    </w:p>
    <w:p w14:paraId="5EB1DF72" w14:textId="77777777" w:rsidR="002945FE" w:rsidRDefault="002945FE" w:rsidP="002945FE">
      <w:pPr>
        <w:jc w:val="right"/>
        <w:rPr>
          <w:rFonts w:ascii="Georgia" w:hAnsi="Georgia"/>
          <w:sz w:val="24"/>
          <w:szCs w:val="24"/>
        </w:rPr>
      </w:pPr>
    </w:p>
    <w:p w14:paraId="68D5FFD0" w14:textId="77777777" w:rsidR="002945FE" w:rsidRDefault="002945FE" w:rsidP="002945FE">
      <w:pPr>
        <w:jc w:val="right"/>
        <w:rPr>
          <w:rFonts w:ascii="Georgia" w:hAnsi="Georgia"/>
          <w:sz w:val="24"/>
          <w:szCs w:val="24"/>
        </w:rPr>
      </w:pPr>
    </w:p>
    <w:p w14:paraId="74C3C1E0" w14:textId="77777777" w:rsidR="002945FE" w:rsidRDefault="002945FE" w:rsidP="002945FE">
      <w:pPr>
        <w:jc w:val="right"/>
        <w:rPr>
          <w:rFonts w:ascii="Georgia" w:hAnsi="Georgia"/>
          <w:sz w:val="24"/>
          <w:szCs w:val="24"/>
        </w:rPr>
      </w:pPr>
    </w:p>
    <w:p w14:paraId="14F19D1F" w14:textId="77777777" w:rsidR="002945FE" w:rsidRPr="00266AA7" w:rsidRDefault="002945FE" w:rsidP="002945FE">
      <w:pPr>
        <w:rPr>
          <w:rFonts w:ascii="Georgia" w:hAnsi="Georgia"/>
          <w:sz w:val="18"/>
          <w:szCs w:val="18"/>
        </w:rPr>
      </w:pPr>
    </w:p>
    <w:p w14:paraId="1E5D525D" w14:textId="77777777" w:rsidR="00266AA7" w:rsidRPr="00266AA7" w:rsidRDefault="00266AA7" w:rsidP="00C36748">
      <w:pPr>
        <w:rPr>
          <w:rFonts w:ascii="Georgia" w:hAnsi="Georgia"/>
          <w:b/>
          <w:sz w:val="18"/>
          <w:szCs w:val="18"/>
        </w:rPr>
      </w:pPr>
    </w:p>
    <w:p w14:paraId="142573B9" w14:textId="4A44B36A" w:rsidR="006775AD" w:rsidRDefault="001D54A8" w:rsidP="00C36748">
      <w:pPr>
        <w:rPr>
          <w:rFonts w:ascii="Georgia" w:hAnsi="Georgia"/>
          <w:b/>
          <w:sz w:val="28"/>
          <w:szCs w:val="28"/>
        </w:rPr>
      </w:pPr>
      <w:r w:rsidRPr="00266AA7">
        <w:rPr>
          <w:rFonts w:ascii="Georgia" w:hAnsi="Georgia"/>
          <w:b/>
          <w:sz w:val="28"/>
          <w:szCs w:val="28"/>
        </w:rPr>
        <w:t xml:space="preserve">Patient Online </w:t>
      </w:r>
      <w:r w:rsidR="000423B4">
        <w:rPr>
          <w:rFonts w:ascii="Georgia" w:hAnsi="Georgia"/>
          <w:b/>
          <w:sz w:val="28"/>
          <w:szCs w:val="28"/>
        </w:rPr>
        <w:t>Access to Medical Records</w:t>
      </w:r>
      <w:r w:rsidRPr="00266AA7">
        <w:rPr>
          <w:rFonts w:ascii="Georgia" w:hAnsi="Georgia"/>
          <w:b/>
          <w:sz w:val="28"/>
          <w:szCs w:val="28"/>
        </w:rPr>
        <w:t xml:space="preserve"> Form</w:t>
      </w:r>
    </w:p>
    <w:p w14:paraId="48A3D8A0" w14:textId="50BA5A46" w:rsidR="002808A2" w:rsidRDefault="002808A2" w:rsidP="00C36748">
      <w:pPr>
        <w:rPr>
          <w:rFonts w:ascii="Georgia" w:hAnsi="Georgia"/>
          <w:b/>
          <w:sz w:val="28"/>
          <w:szCs w:val="28"/>
        </w:rPr>
      </w:pPr>
    </w:p>
    <w:p w14:paraId="18261BB4" w14:textId="3198D8A9" w:rsidR="002808A2" w:rsidRPr="002808A2" w:rsidRDefault="002808A2" w:rsidP="00C36748">
      <w:pPr>
        <w:rPr>
          <w:rFonts w:ascii="Georgia" w:hAnsi="Georgia"/>
          <w:bCs/>
          <w:sz w:val="28"/>
          <w:szCs w:val="28"/>
          <w:u w:val="single"/>
        </w:rPr>
      </w:pPr>
      <w:r w:rsidRPr="002808A2">
        <w:rPr>
          <w:rFonts w:ascii="Georgia" w:hAnsi="Georgia"/>
          <w:bCs/>
          <w:sz w:val="28"/>
          <w:szCs w:val="28"/>
          <w:u w:val="single"/>
        </w:rPr>
        <w:t>Only available to patients aged 16+</w:t>
      </w:r>
    </w:p>
    <w:p w14:paraId="4FBC8F81" w14:textId="78473710" w:rsidR="002808A2" w:rsidRPr="002808A2" w:rsidRDefault="002808A2" w:rsidP="00C36748">
      <w:pPr>
        <w:rPr>
          <w:rFonts w:ascii="Georgia" w:hAnsi="Georgia"/>
          <w:bCs/>
          <w:sz w:val="28"/>
          <w:szCs w:val="28"/>
          <w:u w:val="single"/>
        </w:rPr>
      </w:pPr>
      <w:r w:rsidRPr="002808A2">
        <w:rPr>
          <w:rFonts w:ascii="Georgia" w:hAnsi="Georgia"/>
          <w:bCs/>
          <w:sz w:val="28"/>
          <w:szCs w:val="28"/>
          <w:u w:val="single"/>
        </w:rPr>
        <w:t>Please register for online services before completing this form</w:t>
      </w:r>
      <w:r>
        <w:rPr>
          <w:rFonts w:ascii="Georgia" w:hAnsi="Georgia"/>
          <w:bCs/>
          <w:sz w:val="28"/>
          <w:szCs w:val="28"/>
          <w:u w:val="single"/>
        </w:rPr>
        <w:t xml:space="preserve"> (see page 2 ***)</w:t>
      </w:r>
    </w:p>
    <w:p w14:paraId="7BD5424A" w14:textId="7D2D8097" w:rsidR="001D54A8" w:rsidRPr="000423B4" w:rsidRDefault="001D54A8" w:rsidP="00C36748">
      <w:pPr>
        <w:rPr>
          <w:rFonts w:ascii="Georgia" w:hAnsi="Georgia"/>
          <w:b/>
          <w:sz w:val="16"/>
          <w:szCs w:val="16"/>
        </w:rPr>
      </w:pPr>
    </w:p>
    <w:p w14:paraId="55AB13A5" w14:textId="77777777" w:rsidR="00266AA7" w:rsidRPr="000423B4" w:rsidRDefault="00266AA7" w:rsidP="00C36748">
      <w:pPr>
        <w:rPr>
          <w:rFonts w:ascii="Georgia" w:hAnsi="Georgia"/>
          <w:b/>
          <w:sz w:val="16"/>
          <w:szCs w:val="16"/>
        </w:rPr>
      </w:pPr>
    </w:p>
    <w:tbl>
      <w:tblPr>
        <w:tblStyle w:val="TableGrid"/>
        <w:tblW w:w="0" w:type="auto"/>
        <w:tblInd w:w="250" w:type="dxa"/>
        <w:tblCellMar>
          <w:top w:w="79" w:type="dxa"/>
          <w:bottom w:w="79" w:type="dxa"/>
        </w:tblCellMar>
        <w:tblLook w:val="04A0" w:firstRow="1" w:lastRow="0" w:firstColumn="1" w:lastColumn="0" w:noHBand="0" w:noVBand="1"/>
      </w:tblPr>
      <w:tblGrid>
        <w:gridCol w:w="2213"/>
        <w:gridCol w:w="7143"/>
      </w:tblGrid>
      <w:tr w:rsidR="001D54A8" w:rsidRPr="001D54A8" w14:paraId="2218ED6E" w14:textId="77777777" w:rsidTr="00266AA7">
        <w:tc>
          <w:tcPr>
            <w:tcW w:w="2213" w:type="dxa"/>
          </w:tcPr>
          <w:p w14:paraId="3F5D1907" w14:textId="77777777" w:rsidR="001D54A8" w:rsidRPr="001D54A8" w:rsidRDefault="001D54A8" w:rsidP="00C36748">
            <w:pPr>
              <w:rPr>
                <w:rFonts w:ascii="Georgia" w:hAnsi="Georgia"/>
                <w:sz w:val="24"/>
                <w:szCs w:val="24"/>
              </w:rPr>
            </w:pPr>
            <w:r w:rsidRPr="001D54A8">
              <w:rPr>
                <w:rFonts w:ascii="Georgia" w:hAnsi="Georgia"/>
                <w:sz w:val="24"/>
                <w:szCs w:val="24"/>
              </w:rPr>
              <w:t>Surname</w:t>
            </w:r>
          </w:p>
        </w:tc>
        <w:tc>
          <w:tcPr>
            <w:tcW w:w="7143" w:type="dxa"/>
          </w:tcPr>
          <w:p w14:paraId="7195FD07" w14:textId="77777777" w:rsidR="001D54A8" w:rsidRPr="001D54A8" w:rsidRDefault="001D54A8" w:rsidP="00C36748">
            <w:pPr>
              <w:rPr>
                <w:rFonts w:ascii="Georgia" w:hAnsi="Georgia"/>
                <w:sz w:val="24"/>
                <w:szCs w:val="24"/>
              </w:rPr>
            </w:pPr>
          </w:p>
        </w:tc>
      </w:tr>
      <w:tr w:rsidR="001D54A8" w:rsidRPr="001D54A8" w14:paraId="12FD79D4" w14:textId="77777777" w:rsidTr="00266AA7">
        <w:tc>
          <w:tcPr>
            <w:tcW w:w="2213" w:type="dxa"/>
          </w:tcPr>
          <w:p w14:paraId="3159606A" w14:textId="77777777" w:rsidR="001D54A8" w:rsidRPr="001D54A8" w:rsidRDefault="001D54A8" w:rsidP="001D54A8">
            <w:pPr>
              <w:rPr>
                <w:rFonts w:ascii="Georgia" w:hAnsi="Georgia"/>
                <w:sz w:val="24"/>
                <w:szCs w:val="24"/>
              </w:rPr>
            </w:pPr>
            <w:r w:rsidRPr="001D54A8">
              <w:rPr>
                <w:rFonts w:ascii="Georgia" w:hAnsi="Georgia"/>
                <w:sz w:val="24"/>
                <w:szCs w:val="24"/>
              </w:rPr>
              <w:t>First name</w:t>
            </w:r>
          </w:p>
        </w:tc>
        <w:tc>
          <w:tcPr>
            <w:tcW w:w="7143" w:type="dxa"/>
          </w:tcPr>
          <w:p w14:paraId="4CD498F9" w14:textId="77777777" w:rsidR="001D54A8" w:rsidRPr="001D54A8" w:rsidRDefault="001D54A8" w:rsidP="00C36748">
            <w:pPr>
              <w:rPr>
                <w:rFonts w:ascii="Georgia" w:hAnsi="Georgia"/>
                <w:sz w:val="24"/>
                <w:szCs w:val="24"/>
              </w:rPr>
            </w:pPr>
          </w:p>
        </w:tc>
      </w:tr>
      <w:tr w:rsidR="001D54A8" w:rsidRPr="001D54A8" w14:paraId="44864C9C" w14:textId="77777777" w:rsidTr="00266AA7">
        <w:tc>
          <w:tcPr>
            <w:tcW w:w="2213" w:type="dxa"/>
          </w:tcPr>
          <w:p w14:paraId="213766AD" w14:textId="77777777" w:rsidR="001D54A8" w:rsidRPr="001D54A8" w:rsidRDefault="001D54A8" w:rsidP="00C36748">
            <w:pPr>
              <w:rPr>
                <w:rFonts w:ascii="Georgia" w:hAnsi="Georgia"/>
                <w:sz w:val="24"/>
                <w:szCs w:val="24"/>
              </w:rPr>
            </w:pPr>
            <w:r w:rsidRPr="001D54A8">
              <w:rPr>
                <w:rFonts w:ascii="Georgia" w:hAnsi="Georgia"/>
                <w:sz w:val="24"/>
                <w:szCs w:val="24"/>
              </w:rPr>
              <w:t>Address</w:t>
            </w:r>
          </w:p>
        </w:tc>
        <w:tc>
          <w:tcPr>
            <w:tcW w:w="7143" w:type="dxa"/>
          </w:tcPr>
          <w:p w14:paraId="656AB836" w14:textId="77777777" w:rsidR="001D54A8" w:rsidRPr="001D54A8" w:rsidRDefault="001D54A8" w:rsidP="00C36748">
            <w:pPr>
              <w:rPr>
                <w:rFonts w:ascii="Georgia" w:hAnsi="Georgia"/>
                <w:sz w:val="24"/>
                <w:szCs w:val="24"/>
              </w:rPr>
            </w:pPr>
          </w:p>
          <w:p w14:paraId="4A29E6C1" w14:textId="77777777" w:rsidR="001D54A8" w:rsidRPr="001D54A8" w:rsidRDefault="001D54A8" w:rsidP="00C36748">
            <w:pPr>
              <w:rPr>
                <w:rFonts w:ascii="Georgia" w:hAnsi="Georgia"/>
                <w:sz w:val="24"/>
                <w:szCs w:val="24"/>
              </w:rPr>
            </w:pPr>
          </w:p>
        </w:tc>
      </w:tr>
      <w:tr w:rsidR="001D54A8" w:rsidRPr="001D54A8" w14:paraId="7D48CB91" w14:textId="77777777" w:rsidTr="00266AA7">
        <w:tc>
          <w:tcPr>
            <w:tcW w:w="2213" w:type="dxa"/>
          </w:tcPr>
          <w:p w14:paraId="6F35D5FC" w14:textId="77777777" w:rsidR="001D54A8" w:rsidRPr="001D54A8" w:rsidRDefault="001D54A8" w:rsidP="00C36748">
            <w:pPr>
              <w:rPr>
                <w:rFonts w:ascii="Georgia" w:hAnsi="Georgia"/>
                <w:sz w:val="24"/>
                <w:szCs w:val="24"/>
              </w:rPr>
            </w:pPr>
            <w:r w:rsidRPr="001D54A8">
              <w:rPr>
                <w:rFonts w:ascii="Georgia" w:hAnsi="Georgia"/>
                <w:sz w:val="24"/>
                <w:szCs w:val="24"/>
              </w:rPr>
              <w:t>Post code</w:t>
            </w:r>
          </w:p>
        </w:tc>
        <w:tc>
          <w:tcPr>
            <w:tcW w:w="7143" w:type="dxa"/>
          </w:tcPr>
          <w:p w14:paraId="7F5F122A" w14:textId="77777777" w:rsidR="001D54A8" w:rsidRPr="001D54A8" w:rsidRDefault="001D54A8" w:rsidP="00C36748">
            <w:pPr>
              <w:rPr>
                <w:rFonts w:ascii="Georgia" w:hAnsi="Georgia"/>
                <w:sz w:val="24"/>
                <w:szCs w:val="24"/>
              </w:rPr>
            </w:pPr>
          </w:p>
        </w:tc>
      </w:tr>
      <w:tr w:rsidR="001D54A8" w:rsidRPr="001D54A8" w14:paraId="628F85F9" w14:textId="77777777" w:rsidTr="00266AA7">
        <w:tc>
          <w:tcPr>
            <w:tcW w:w="2213" w:type="dxa"/>
          </w:tcPr>
          <w:p w14:paraId="6CB672AF" w14:textId="77777777" w:rsidR="001D54A8" w:rsidRPr="001D54A8" w:rsidRDefault="001D54A8" w:rsidP="001D54A8">
            <w:pPr>
              <w:rPr>
                <w:rFonts w:ascii="Georgia" w:hAnsi="Georgia"/>
                <w:sz w:val="24"/>
                <w:szCs w:val="24"/>
              </w:rPr>
            </w:pPr>
            <w:r w:rsidRPr="001D54A8">
              <w:rPr>
                <w:rFonts w:ascii="Georgia" w:hAnsi="Georgia"/>
                <w:sz w:val="24"/>
                <w:szCs w:val="24"/>
              </w:rPr>
              <w:t>Email address</w:t>
            </w:r>
          </w:p>
        </w:tc>
        <w:tc>
          <w:tcPr>
            <w:tcW w:w="7143" w:type="dxa"/>
          </w:tcPr>
          <w:p w14:paraId="2E5A8AE7" w14:textId="77777777" w:rsidR="001D54A8" w:rsidRPr="001D54A8" w:rsidRDefault="001D54A8" w:rsidP="00C36748">
            <w:pPr>
              <w:rPr>
                <w:rFonts w:ascii="Georgia" w:hAnsi="Georgia"/>
                <w:sz w:val="24"/>
                <w:szCs w:val="24"/>
              </w:rPr>
            </w:pPr>
          </w:p>
        </w:tc>
      </w:tr>
      <w:tr w:rsidR="001D54A8" w:rsidRPr="001D54A8" w14:paraId="5F4E16DB" w14:textId="77777777" w:rsidTr="00266AA7">
        <w:tc>
          <w:tcPr>
            <w:tcW w:w="2213" w:type="dxa"/>
          </w:tcPr>
          <w:p w14:paraId="37139B4B" w14:textId="77777777" w:rsidR="001D54A8" w:rsidRPr="001D54A8" w:rsidRDefault="001D54A8" w:rsidP="001D54A8">
            <w:pPr>
              <w:rPr>
                <w:rFonts w:ascii="Georgia" w:hAnsi="Georgia"/>
                <w:sz w:val="24"/>
                <w:szCs w:val="24"/>
              </w:rPr>
            </w:pPr>
            <w:r w:rsidRPr="001D54A8">
              <w:rPr>
                <w:rFonts w:ascii="Georgia" w:hAnsi="Georgia"/>
                <w:sz w:val="24"/>
                <w:szCs w:val="24"/>
              </w:rPr>
              <w:t>Landline number</w:t>
            </w:r>
          </w:p>
        </w:tc>
        <w:tc>
          <w:tcPr>
            <w:tcW w:w="7143" w:type="dxa"/>
          </w:tcPr>
          <w:p w14:paraId="06394D10" w14:textId="77777777" w:rsidR="001D54A8" w:rsidRPr="001D54A8" w:rsidRDefault="001D54A8" w:rsidP="00C36748">
            <w:pPr>
              <w:rPr>
                <w:rFonts w:ascii="Georgia" w:hAnsi="Georgia"/>
                <w:sz w:val="24"/>
                <w:szCs w:val="24"/>
              </w:rPr>
            </w:pPr>
          </w:p>
        </w:tc>
      </w:tr>
      <w:tr w:rsidR="001D54A8" w:rsidRPr="001D54A8" w14:paraId="052A836B" w14:textId="77777777" w:rsidTr="00266AA7">
        <w:tc>
          <w:tcPr>
            <w:tcW w:w="2213" w:type="dxa"/>
          </w:tcPr>
          <w:p w14:paraId="51CFCAAA" w14:textId="77777777" w:rsidR="001D54A8" w:rsidRPr="001D54A8" w:rsidRDefault="001D54A8" w:rsidP="001D54A8">
            <w:pPr>
              <w:rPr>
                <w:rFonts w:ascii="Georgia" w:hAnsi="Georgia"/>
                <w:sz w:val="24"/>
                <w:szCs w:val="24"/>
              </w:rPr>
            </w:pPr>
            <w:r w:rsidRPr="001D54A8">
              <w:rPr>
                <w:rFonts w:ascii="Georgia" w:hAnsi="Georgia"/>
                <w:sz w:val="24"/>
                <w:szCs w:val="24"/>
              </w:rPr>
              <w:t>Mobile number</w:t>
            </w:r>
          </w:p>
        </w:tc>
        <w:tc>
          <w:tcPr>
            <w:tcW w:w="7143" w:type="dxa"/>
          </w:tcPr>
          <w:p w14:paraId="2B9EC64F" w14:textId="77777777" w:rsidR="001D54A8" w:rsidRPr="001D54A8" w:rsidRDefault="001D54A8" w:rsidP="00C36748">
            <w:pPr>
              <w:rPr>
                <w:rFonts w:ascii="Georgia" w:hAnsi="Georgia"/>
                <w:sz w:val="24"/>
                <w:szCs w:val="24"/>
              </w:rPr>
            </w:pPr>
          </w:p>
        </w:tc>
      </w:tr>
    </w:tbl>
    <w:p w14:paraId="4A8E8A39" w14:textId="7F10A004" w:rsidR="00266AA7" w:rsidRPr="000423B4" w:rsidRDefault="00266AA7" w:rsidP="00C36748">
      <w:pPr>
        <w:rPr>
          <w:rFonts w:ascii="Georgia" w:hAnsi="Georgia"/>
          <w:sz w:val="16"/>
          <w:szCs w:val="16"/>
        </w:rPr>
      </w:pPr>
    </w:p>
    <w:p w14:paraId="3BD7BBE7" w14:textId="77777777" w:rsidR="000423B4" w:rsidRPr="000423B4" w:rsidRDefault="000423B4" w:rsidP="00C36748">
      <w:pPr>
        <w:rPr>
          <w:rFonts w:ascii="Georgia" w:hAnsi="Georgia"/>
          <w:sz w:val="16"/>
          <w:szCs w:val="16"/>
        </w:rPr>
      </w:pPr>
    </w:p>
    <w:p w14:paraId="66BB2CCE" w14:textId="6AF901E3" w:rsidR="001D54A8" w:rsidRDefault="000423B4" w:rsidP="001D54A8">
      <w:pPr>
        <w:rPr>
          <w:rFonts w:ascii="Georgia" w:hAnsi="Georgia"/>
          <w:sz w:val="24"/>
          <w:szCs w:val="24"/>
        </w:rPr>
      </w:pPr>
      <w:r>
        <w:rPr>
          <w:rFonts w:ascii="Georgia" w:hAnsi="Georgia"/>
          <w:sz w:val="24"/>
          <w:szCs w:val="24"/>
        </w:rPr>
        <w:t>The following patient online services are available automatically:</w:t>
      </w:r>
    </w:p>
    <w:p w14:paraId="35FAF0DD" w14:textId="77777777" w:rsidR="00266AA7" w:rsidRPr="002808A2" w:rsidRDefault="00266AA7" w:rsidP="001D54A8">
      <w:pPr>
        <w:rPr>
          <w:rFonts w:ascii="Georgia" w:hAnsi="Georgia"/>
          <w:sz w:val="12"/>
          <w:szCs w:val="12"/>
        </w:rPr>
      </w:pPr>
    </w:p>
    <w:p w14:paraId="35B2BAE5" w14:textId="2C964C41" w:rsidR="001D54A8" w:rsidRDefault="001D54A8" w:rsidP="001D54A8">
      <w:pPr>
        <w:pStyle w:val="ListParagraph"/>
        <w:numPr>
          <w:ilvl w:val="0"/>
          <w:numId w:val="10"/>
        </w:numPr>
        <w:rPr>
          <w:rFonts w:ascii="Georgia" w:hAnsi="Georgia"/>
        </w:rPr>
      </w:pPr>
      <w:r w:rsidRPr="00266AA7">
        <w:rPr>
          <w:rFonts w:ascii="Georgia" w:hAnsi="Georgia"/>
          <w:u w:val="single"/>
        </w:rPr>
        <w:t>Booking appointments</w:t>
      </w:r>
      <w:r w:rsidR="00266AA7">
        <w:rPr>
          <w:rFonts w:ascii="Georgia" w:hAnsi="Georgia"/>
        </w:rPr>
        <w:t xml:space="preserve"> – a limited number are made available to book online.</w:t>
      </w:r>
    </w:p>
    <w:p w14:paraId="5A40BDE4" w14:textId="77777777" w:rsidR="00266AA7" w:rsidRPr="002808A2" w:rsidRDefault="00266AA7" w:rsidP="00266AA7">
      <w:pPr>
        <w:rPr>
          <w:rFonts w:ascii="Georgia" w:hAnsi="Georgia"/>
          <w:sz w:val="12"/>
          <w:szCs w:val="12"/>
        </w:rPr>
      </w:pPr>
    </w:p>
    <w:p w14:paraId="24B8B7CA" w14:textId="6DCA4AE3" w:rsidR="001D54A8" w:rsidRDefault="001D54A8" w:rsidP="001D54A8">
      <w:pPr>
        <w:pStyle w:val="ListParagraph"/>
        <w:numPr>
          <w:ilvl w:val="0"/>
          <w:numId w:val="10"/>
        </w:numPr>
        <w:rPr>
          <w:rFonts w:ascii="Georgia" w:hAnsi="Georgia"/>
        </w:rPr>
      </w:pPr>
      <w:r w:rsidRPr="00266AA7">
        <w:rPr>
          <w:rFonts w:ascii="Georgia" w:hAnsi="Georgia"/>
          <w:u w:val="single"/>
        </w:rPr>
        <w:t>Requesting repeat prescriptions</w:t>
      </w:r>
      <w:r w:rsidR="00266AA7" w:rsidRPr="00266AA7">
        <w:rPr>
          <w:rFonts w:ascii="Georgia" w:hAnsi="Georgia"/>
        </w:rPr>
        <w:t xml:space="preserve"> </w:t>
      </w:r>
      <w:r w:rsidR="00266AA7">
        <w:rPr>
          <w:rFonts w:ascii="Georgia" w:hAnsi="Georgia"/>
        </w:rPr>
        <w:t xml:space="preserve">– </w:t>
      </w:r>
      <w:r w:rsidR="00266AA7" w:rsidRPr="00266AA7">
        <w:rPr>
          <w:rFonts w:ascii="Georgia" w:hAnsi="Georgia"/>
        </w:rPr>
        <w:t>of medications on my repeat prescription list</w:t>
      </w:r>
      <w:r w:rsidR="00266AA7">
        <w:rPr>
          <w:rFonts w:ascii="Georgia" w:hAnsi="Georgia"/>
        </w:rPr>
        <w:t>.</w:t>
      </w:r>
    </w:p>
    <w:p w14:paraId="35D09C52" w14:textId="77777777" w:rsidR="000423B4" w:rsidRPr="000423B4" w:rsidRDefault="000423B4" w:rsidP="000423B4">
      <w:pPr>
        <w:pStyle w:val="ListParagraph"/>
        <w:rPr>
          <w:rFonts w:ascii="Georgia" w:hAnsi="Georgia"/>
        </w:rPr>
      </w:pPr>
    </w:p>
    <w:p w14:paraId="04A7D630" w14:textId="29E631C8" w:rsidR="000423B4" w:rsidRPr="000423B4" w:rsidRDefault="000423B4" w:rsidP="000423B4">
      <w:pPr>
        <w:rPr>
          <w:rFonts w:ascii="Georgia" w:hAnsi="Georgia"/>
          <w:sz w:val="24"/>
          <w:szCs w:val="24"/>
        </w:rPr>
      </w:pPr>
      <w:r w:rsidRPr="001D54A8">
        <w:rPr>
          <w:rFonts w:ascii="Georgia" w:hAnsi="Georgia"/>
          <w:sz w:val="24"/>
          <w:szCs w:val="24"/>
        </w:rPr>
        <w:t>I wish to have access to th</w:t>
      </w:r>
      <w:r>
        <w:rPr>
          <w:rFonts w:ascii="Georgia" w:hAnsi="Georgia"/>
          <w:sz w:val="24"/>
          <w:szCs w:val="24"/>
        </w:rPr>
        <w:t>e following additional p</w:t>
      </w:r>
      <w:r w:rsidRPr="001D54A8">
        <w:rPr>
          <w:rFonts w:ascii="Georgia" w:hAnsi="Georgia"/>
          <w:sz w:val="24"/>
          <w:szCs w:val="24"/>
        </w:rPr>
        <w:t xml:space="preserve">atient </w:t>
      </w:r>
      <w:r>
        <w:rPr>
          <w:rFonts w:ascii="Georgia" w:hAnsi="Georgia"/>
          <w:sz w:val="24"/>
          <w:szCs w:val="24"/>
        </w:rPr>
        <w:t>o</w:t>
      </w:r>
      <w:r w:rsidRPr="001D54A8">
        <w:rPr>
          <w:rFonts w:ascii="Georgia" w:hAnsi="Georgia"/>
          <w:sz w:val="24"/>
          <w:szCs w:val="24"/>
        </w:rPr>
        <w:t>nline service:</w:t>
      </w:r>
    </w:p>
    <w:p w14:paraId="246192A9" w14:textId="77777777" w:rsidR="00266AA7" w:rsidRPr="002808A2" w:rsidRDefault="00266AA7" w:rsidP="00266AA7">
      <w:pPr>
        <w:rPr>
          <w:rFonts w:ascii="Georgia" w:hAnsi="Georgia"/>
          <w:sz w:val="12"/>
          <w:szCs w:val="12"/>
        </w:rPr>
      </w:pPr>
    </w:p>
    <w:p w14:paraId="5D6F76A1" w14:textId="1A9534DB" w:rsidR="001D54A8" w:rsidRDefault="001D54A8" w:rsidP="001D54A8">
      <w:pPr>
        <w:pStyle w:val="ListParagraph"/>
        <w:numPr>
          <w:ilvl w:val="0"/>
          <w:numId w:val="10"/>
        </w:numPr>
        <w:rPr>
          <w:rFonts w:ascii="Georgia" w:hAnsi="Georgia"/>
        </w:rPr>
      </w:pPr>
      <w:r w:rsidRPr="00266AA7">
        <w:rPr>
          <w:rFonts w:ascii="Georgia" w:hAnsi="Georgia"/>
          <w:u w:val="single"/>
        </w:rPr>
        <w:t xml:space="preserve">Access to </w:t>
      </w:r>
      <w:r w:rsidR="00266AA7" w:rsidRPr="00266AA7">
        <w:rPr>
          <w:rFonts w:ascii="Georgia" w:hAnsi="Georgia"/>
          <w:u w:val="single"/>
        </w:rPr>
        <w:t>my GP</w:t>
      </w:r>
      <w:r w:rsidRPr="00266AA7">
        <w:rPr>
          <w:rFonts w:ascii="Georgia" w:hAnsi="Georgia"/>
          <w:u w:val="single"/>
        </w:rPr>
        <w:t xml:space="preserve"> medical record</w:t>
      </w:r>
      <w:r w:rsidR="00266AA7">
        <w:rPr>
          <w:rFonts w:ascii="Georgia" w:hAnsi="Georgia"/>
        </w:rPr>
        <w:t xml:space="preserve"> – this also includes results of tests that the Surgery has requested and hospital letters that the Surgery has received:</w:t>
      </w:r>
    </w:p>
    <w:p w14:paraId="6919807C" w14:textId="77777777" w:rsidR="00266AA7" w:rsidRPr="002808A2" w:rsidRDefault="00266AA7" w:rsidP="00266AA7">
      <w:pPr>
        <w:rPr>
          <w:rFonts w:ascii="Georgia" w:hAnsi="Georgia"/>
          <w:sz w:val="12"/>
          <w:szCs w:val="12"/>
        </w:rPr>
      </w:pPr>
    </w:p>
    <w:p w14:paraId="1826EBD0" w14:textId="7995FA0F" w:rsidR="001D54A8" w:rsidRPr="00266AA7" w:rsidRDefault="00266AA7" w:rsidP="00266AA7">
      <w:pPr>
        <w:pStyle w:val="ListParagraph"/>
        <w:numPr>
          <w:ilvl w:val="0"/>
          <w:numId w:val="13"/>
        </w:numPr>
        <w:rPr>
          <w:rFonts w:ascii="Georgia" w:hAnsi="Georgia"/>
        </w:rPr>
      </w:pPr>
      <w:r w:rsidRPr="00266AA7">
        <w:rPr>
          <w:rFonts w:ascii="Georgia" w:hAnsi="Georgia"/>
        </w:rPr>
        <w:t xml:space="preserve">For patients who were registered at the </w:t>
      </w:r>
      <w:r>
        <w:rPr>
          <w:rFonts w:ascii="Georgia" w:hAnsi="Georgia"/>
        </w:rPr>
        <w:t>S</w:t>
      </w:r>
      <w:r w:rsidRPr="00266AA7">
        <w:rPr>
          <w:rFonts w:ascii="Georgia" w:hAnsi="Georgia"/>
        </w:rPr>
        <w:t>urgery on 1</w:t>
      </w:r>
      <w:r w:rsidRPr="00266AA7">
        <w:rPr>
          <w:rFonts w:ascii="Georgia" w:hAnsi="Georgia"/>
          <w:vertAlign w:val="superscript"/>
        </w:rPr>
        <w:t>st</w:t>
      </w:r>
      <w:r w:rsidRPr="00266AA7">
        <w:rPr>
          <w:rFonts w:ascii="Georgia" w:hAnsi="Georgia"/>
        </w:rPr>
        <w:t xml:space="preserve"> November 2022, they will be able to see entries made since 1</w:t>
      </w:r>
      <w:r w:rsidRPr="00266AA7">
        <w:rPr>
          <w:rFonts w:ascii="Georgia" w:hAnsi="Georgia"/>
          <w:vertAlign w:val="superscript"/>
        </w:rPr>
        <w:t>st</w:t>
      </w:r>
      <w:r w:rsidRPr="00266AA7">
        <w:rPr>
          <w:rFonts w:ascii="Georgia" w:hAnsi="Georgia"/>
        </w:rPr>
        <w:t xml:space="preserve"> November 2022</w:t>
      </w:r>
      <w:r>
        <w:rPr>
          <w:rFonts w:ascii="Georgia" w:hAnsi="Georgia"/>
        </w:rPr>
        <w:t>,</w:t>
      </w:r>
    </w:p>
    <w:p w14:paraId="4386F4F1" w14:textId="22F72DF1" w:rsidR="00266AA7" w:rsidRDefault="00266AA7" w:rsidP="00266AA7">
      <w:pPr>
        <w:pStyle w:val="ListParagraph"/>
        <w:numPr>
          <w:ilvl w:val="0"/>
          <w:numId w:val="13"/>
        </w:numPr>
        <w:rPr>
          <w:rFonts w:ascii="Georgia" w:hAnsi="Georgia"/>
        </w:rPr>
      </w:pPr>
      <w:r w:rsidRPr="00266AA7">
        <w:rPr>
          <w:rFonts w:ascii="Georgia" w:hAnsi="Georgia"/>
        </w:rPr>
        <w:t xml:space="preserve">For patients who have registered at the </w:t>
      </w:r>
      <w:r>
        <w:rPr>
          <w:rFonts w:ascii="Georgia" w:hAnsi="Georgia"/>
        </w:rPr>
        <w:t>S</w:t>
      </w:r>
      <w:r w:rsidRPr="00266AA7">
        <w:rPr>
          <w:rFonts w:ascii="Georgia" w:hAnsi="Georgia"/>
        </w:rPr>
        <w:t>urgery since 1</w:t>
      </w:r>
      <w:r w:rsidRPr="00266AA7">
        <w:rPr>
          <w:rFonts w:ascii="Georgia" w:hAnsi="Georgia"/>
          <w:vertAlign w:val="superscript"/>
        </w:rPr>
        <w:t>st</w:t>
      </w:r>
      <w:r w:rsidRPr="00266AA7">
        <w:rPr>
          <w:rFonts w:ascii="Georgia" w:hAnsi="Georgia"/>
        </w:rPr>
        <w:t xml:space="preserve"> November 2022, they will be able to see entries made since their date of registration</w:t>
      </w:r>
      <w:r>
        <w:rPr>
          <w:rFonts w:ascii="Georgia" w:hAnsi="Georgia"/>
        </w:rPr>
        <w:t>,</w:t>
      </w:r>
    </w:p>
    <w:p w14:paraId="15B5D627" w14:textId="6C93E607" w:rsidR="00266AA7" w:rsidRPr="00266AA7" w:rsidRDefault="00266AA7" w:rsidP="00266AA7">
      <w:pPr>
        <w:pStyle w:val="ListParagraph"/>
        <w:numPr>
          <w:ilvl w:val="0"/>
          <w:numId w:val="13"/>
        </w:numPr>
        <w:rPr>
          <w:rFonts w:ascii="Georgia" w:hAnsi="Georgia"/>
        </w:rPr>
      </w:pPr>
      <w:r>
        <w:rPr>
          <w:rFonts w:ascii="Georgia" w:hAnsi="Georgia"/>
        </w:rPr>
        <w:t>Children may request to see entries made from the date of their 16th birthday.</w:t>
      </w:r>
    </w:p>
    <w:p w14:paraId="28313E91" w14:textId="70A9247C" w:rsidR="001D54A8" w:rsidRPr="000423B4" w:rsidRDefault="001D54A8" w:rsidP="00C36748">
      <w:pPr>
        <w:rPr>
          <w:rFonts w:ascii="Georgia" w:hAnsi="Georgia"/>
          <w:sz w:val="16"/>
          <w:szCs w:val="16"/>
        </w:rPr>
      </w:pPr>
    </w:p>
    <w:p w14:paraId="23E98AAE" w14:textId="77777777" w:rsidR="00266AA7" w:rsidRPr="000423B4" w:rsidRDefault="00266AA7" w:rsidP="00C36748">
      <w:pPr>
        <w:rPr>
          <w:rFonts w:ascii="Georgia" w:hAnsi="Georgia"/>
          <w:sz w:val="16"/>
          <w:szCs w:val="16"/>
        </w:rPr>
      </w:pPr>
    </w:p>
    <w:p w14:paraId="4C342783" w14:textId="1E521E53" w:rsidR="00266AA7" w:rsidRPr="00266AA7" w:rsidRDefault="00266AA7" w:rsidP="00266AA7">
      <w:pPr>
        <w:rPr>
          <w:rFonts w:ascii="Georgia" w:hAnsi="Georgia" w:cs="Segoe UI"/>
          <w:b/>
          <w:bCs/>
          <w:i/>
          <w:iCs/>
          <w:color w:val="212529"/>
          <w:sz w:val="24"/>
          <w:szCs w:val="24"/>
          <w:shd w:val="clear" w:color="auto" w:fill="FFFFFF"/>
        </w:rPr>
      </w:pPr>
      <w:r w:rsidRPr="00266AA7">
        <w:rPr>
          <w:rFonts w:ascii="Georgia" w:hAnsi="Georgia" w:cs="Segoe UI"/>
          <w:b/>
          <w:bCs/>
          <w:i/>
          <w:iCs/>
          <w:color w:val="212529"/>
          <w:sz w:val="24"/>
          <w:szCs w:val="24"/>
          <w:shd w:val="clear" w:color="auto" w:fill="FFFFFF"/>
        </w:rPr>
        <w:t>Terms and Conditions</w:t>
      </w:r>
    </w:p>
    <w:p w14:paraId="3603A5FB" w14:textId="450357FD" w:rsidR="00266AA7" w:rsidRDefault="00266AA7" w:rsidP="00266AA7">
      <w:pPr>
        <w:rPr>
          <w:rFonts w:ascii="Georgia" w:hAnsi="Georgia" w:cs="Segoe UI"/>
          <w:color w:val="212529"/>
          <w:sz w:val="24"/>
          <w:szCs w:val="24"/>
          <w:shd w:val="clear" w:color="auto" w:fill="FFFFFF"/>
        </w:rPr>
      </w:pPr>
    </w:p>
    <w:p w14:paraId="3AAB6070" w14:textId="5C2A1C33" w:rsidR="00266AA7" w:rsidRDefault="00266AA7" w:rsidP="00266AA7">
      <w:pPr>
        <w:rPr>
          <w:rFonts w:ascii="Georgia" w:hAnsi="Georgia" w:cs="Segoe UI"/>
          <w:color w:val="212529"/>
          <w:sz w:val="24"/>
          <w:szCs w:val="24"/>
          <w:shd w:val="clear" w:color="auto" w:fill="FFFFFF"/>
        </w:rPr>
      </w:pPr>
      <w:r w:rsidRPr="00266AA7">
        <w:rPr>
          <w:rFonts w:ascii="Georgia" w:hAnsi="Georgia" w:cs="Segoe UI"/>
          <w:color w:val="212529"/>
          <w:sz w:val="24"/>
          <w:szCs w:val="24"/>
          <w:shd w:val="clear" w:color="auto" w:fill="FFFFFF"/>
        </w:rPr>
        <w:t xml:space="preserve">One of our GPs may need to talk to you before </w:t>
      </w:r>
      <w:r>
        <w:rPr>
          <w:rFonts w:ascii="Georgia" w:hAnsi="Georgia" w:cs="Segoe UI"/>
          <w:color w:val="212529"/>
          <w:sz w:val="24"/>
          <w:szCs w:val="24"/>
          <w:shd w:val="clear" w:color="auto" w:fill="FFFFFF"/>
        </w:rPr>
        <w:t>online access to your GP medical record</w:t>
      </w:r>
      <w:r w:rsidRPr="00266AA7">
        <w:rPr>
          <w:rFonts w:ascii="Georgia" w:hAnsi="Georgia" w:cs="Segoe UI"/>
          <w:color w:val="212529"/>
          <w:sz w:val="24"/>
          <w:szCs w:val="24"/>
          <w:shd w:val="clear" w:color="auto" w:fill="FFFFFF"/>
        </w:rPr>
        <w:t xml:space="preserve"> is </w:t>
      </w:r>
      <w:r>
        <w:rPr>
          <w:rFonts w:ascii="Georgia" w:hAnsi="Georgia" w:cs="Segoe UI"/>
          <w:color w:val="212529"/>
          <w:sz w:val="24"/>
          <w:szCs w:val="24"/>
          <w:shd w:val="clear" w:color="auto" w:fill="FFFFFF"/>
        </w:rPr>
        <w:t>activated,</w:t>
      </w:r>
      <w:r w:rsidRPr="00266AA7">
        <w:rPr>
          <w:rFonts w:ascii="Georgia" w:hAnsi="Georgia" w:cs="Segoe UI"/>
          <w:color w:val="212529"/>
          <w:sz w:val="24"/>
          <w:szCs w:val="24"/>
          <w:shd w:val="clear" w:color="auto" w:fill="FFFFFF"/>
        </w:rPr>
        <w:t xml:space="preserve"> to make sure that having access is of benefit to you.  </w:t>
      </w:r>
      <w:r>
        <w:rPr>
          <w:rFonts w:ascii="Georgia" w:hAnsi="Georgia" w:cs="Segoe UI"/>
          <w:color w:val="212529"/>
          <w:sz w:val="24"/>
          <w:szCs w:val="24"/>
          <w:shd w:val="clear" w:color="auto" w:fill="FFFFFF"/>
        </w:rPr>
        <w:t>Also, a</w:t>
      </w:r>
      <w:r w:rsidRPr="00266AA7">
        <w:rPr>
          <w:rFonts w:ascii="Georgia" w:hAnsi="Georgia" w:cs="Segoe UI"/>
          <w:color w:val="212529"/>
          <w:sz w:val="24"/>
          <w:szCs w:val="24"/>
          <w:shd w:val="clear" w:color="auto" w:fill="FFFFFF"/>
        </w:rPr>
        <w:t xml:space="preserve"> </w:t>
      </w:r>
      <w:r>
        <w:rPr>
          <w:rFonts w:ascii="Georgia" w:hAnsi="Georgia" w:cs="Segoe UI"/>
          <w:color w:val="212529"/>
          <w:sz w:val="24"/>
          <w:szCs w:val="24"/>
          <w:shd w:val="clear" w:color="auto" w:fill="FFFFFF"/>
        </w:rPr>
        <w:t>c</w:t>
      </w:r>
      <w:r w:rsidRPr="00266AA7">
        <w:rPr>
          <w:rFonts w:ascii="Georgia" w:hAnsi="Georgia" w:cs="Segoe UI"/>
          <w:color w:val="212529"/>
          <w:sz w:val="24"/>
          <w:szCs w:val="24"/>
          <w:shd w:val="clear" w:color="auto" w:fill="FFFFFF"/>
        </w:rPr>
        <w:t xml:space="preserve">linician may need to talk to you to discuss test results before you are able to see </w:t>
      </w:r>
      <w:r>
        <w:rPr>
          <w:rFonts w:ascii="Georgia" w:hAnsi="Georgia" w:cs="Segoe UI"/>
          <w:color w:val="212529"/>
          <w:sz w:val="24"/>
          <w:szCs w:val="24"/>
          <w:shd w:val="clear" w:color="auto" w:fill="FFFFFF"/>
        </w:rPr>
        <w:t>such</w:t>
      </w:r>
      <w:r w:rsidRPr="00266AA7">
        <w:rPr>
          <w:rFonts w:ascii="Georgia" w:hAnsi="Georgia" w:cs="Segoe UI"/>
          <w:color w:val="212529"/>
          <w:sz w:val="24"/>
          <w:szCs w:val="24"/>
          <w:shd w:val="clear" w:color="auto" w:fill="FFFFFF"/>
        </w:rPr>
        <w:t xml:space="preserve"> information online.  </w:t>
      </w:r>
    </w:p>
    <w:p w14:paraId="03665E51" w14:textId="093D0419" w:rsidR="00266AA7" w:rsidRDefault="00266AA7" w:rsidP="00266AA7">
      <w:pPr>
        <w:rPr>
          <w:rFonts w:ascii="Georgia" w:hAnsi="Georgia" w:cs="Segoe UI"/>
          <w:color w:val="212529"/>
          <w:sz w:val="24"/>
          <w:szCs w:val="24"/>
          <w:shd w:val="clear" w:color="auto" w:fill="FFFFFF"/>
        </w:rPr>
      </w:pPr>
    </w:p>
    <w:p w14:paraId="50C8CC9A" w14:textId="523CFF58" w:rsidR="00266AA7" w:rsidRDefault="00266AA7" w:rsidP="00C36748">
      <w:pPr>
        <w:rPr>
          <w:rFonts w:ascii="Georgia" w:hAnsi="Georgia" w:cs="Segoe UI"/>
          <w:color w:val="212529"/>
          <w:sz w:val="24"/>
          <w:szCs w:val="24"/>
          <w:shd w:val="clear" w:color="auto" w:fill="FFFFFF"/>
        </w:rPr>
      </w:pPr>
      <w:r>
        <w:rPr>
          <w:rFonts w:ascii="Georgia" w:hAnsi="Georgia" w:cs="Segoe UI"/>
          <w:color w:val="212529"/>
          <w:sz w:val="24"/>
          <w:szCs w:val="24"/>
          <w:shd w:val="clear" w:color="auto" w:fill="FFFFFF"/>
        </w:rPr>
        <w:t>For the time-being, t</w:t>
      </w:r>
      <w:r w:rsidRPr="00266AA7">
        <w:rPr>
          <w:rFonts w:ascii="Georgia" w:hAnsi="Georgia" w:cs="Segoe UI"/>
          <w:color w:val="212529"/>
          <w:sz w:val="24"/>
          <w:szCs w:val="24"/>
          <w:shd w:val="clear" w:color="auto" w:fill="FFFFFF"/>
        </w:rPr>
        <w:t xml:space="preserve">he Surgery </w:t>
      </w:r>
      <w:r>
        <w:rPr>
          <w:rFonts w:ascii="Georgia" w:hAnsi="Georgia" w:cs="Segoe UI"/>
          <w:color w:val="212529"/>
          <w:sz w:val="24"/>
          <w:szCs w:val="24"/>
          <w:shd w:val="clear" w:color="auto" w:fill="FFFFFF"/>
        </w:rPr>
        <w:t xml:space="preserve">does not provide </w:t>
      </w:r>
      <w:r w:rsidRPr="00266AA7">
        <w:rPr>
          <w:rFonts w:ascii="Georgia" w:hAnsi="Georgia" w:cs="Segoe UI"/>
          <w:color w:val="212529"/>
          <w:sz w:val="24"/>
          <w:szCs w:val="24"/>
          <w:shd w:val="clear" w:color="auto" w:fill="FFFFFF"/>
        </w:rPr>
        <w:t xml:space="preserve">the option </w:t>
      </w:r>
      <w:r>
        <w:rPr>
          <w:rFonts w:ascii="Georgia" w:hAnsi="Georgia" w:cs="Segoe UI"/>
          <w:color w:val="212529"/>
          <w:sz w:val="24"/>
          <w:szCs w:val="24"/>
          <w:shd w:val="clear" w:color="auto" w:fill="FFFFFF"/>
        </w:rPr>
        <w:t>for</w:t>
      </w:r>
      <w:r w:rsidRPr="00266AA7">
        <w:rPr>
          <w:rFonts w:ascii="Georgia" w:hAnsi="Georgia" w:cs="Segoe UI"/>
          <w:color w:val="212529"/>
          <w:sz w:val="24"/>
          <w:szCs w:val="24"/>
          <w:shd w:val="clear" w:color="auto" w:fill="FFFFFF"/>
        </w:rPr>
        <w:t xml:space="preserve"> patients to request access to their historic GP medical record. </w:t>
      </w:r>
      <w:r>
        <w:rPr>
          <w:rFonts w:ascii="Georgia" w:hAnsi="Georgia" w:cs="Segoe UI"/>
          <w:color w:val="212529"/>
          <w:sz w:val="24"/>
          <w:szCs w:val="24"/>
          <w:shd w:val="clear" w:color="auto" w:fill="FFFFFF"/>
        </w:rPr>
        <w:t xml:space="preserve"> This would require o</w:t>
      </w:r>
      <w:r w:rsidRPr="00266AA7">
        <w:rPr>
          <w:rFonts w:ascii="Georgia" w:hAnsi="Georgia" w:cs="Segoe UI"/>
          <w:color w:val="212529"/>
          <w:sz w:val="24"/>
          <w:szCs w:val="24"/>
          <w:shd w:val="clear" w:color="auto" w:fill="FFFFFF"/>
        </w:rPr>
        <w:t>ne of our GPs to screen the patient's record for sensitive, harmful or third-party information</w:t>
      </w:r>
      <w:r>
        <w:rPr>
          <w:rFonts w:ascii="Georgia" w:hAnsi="Georgia" w:cs="Segoe UI"/>
          <w:color w:val="212529"/>
          <w:sz w:val="24"/>
          <w:szCs w:val="24"/>
          <w:shd w:val="clear" w:color="auto" w:fill="FFFFFF"/>
        </w:rPr>
        <w:t xml:space="preserve">, which would reduce our time available to offer GP appointments for medical problems.  </w:t>
      </w:r>
    </w:p>
    <w:p w14:paraId="30254D9A" w14:textId="77777777" w:rsidR="00266AA7" w:rsidRDefault="00266AA7" w:rsidP="00C36748">
      <w:pPr>
        <w:rPr>
          <w:rFonts w:ascii="Georgia" w:hAnsi="Georgia" w:cs="Segoe UI"/>
          <w:color w:val="212529"/>
          <w:sz w:val="24"/>
          <w:szCs w:val="24"/>
          <w:shd w:val="clear" w:color="auto" w:fill="FFFFFF"/>
        </w:rPr>
      </w:pPr>
    </w:p>
    <w:p w14:paraId="10FD4782" w14:textId="26B834B4" w:rsidR="00266AA7" w:rsidRDefault="00266AA7" w:rsidP="00C36748">
      <w:pPr>
        <w:rPr>
          <w:rFonts w:ascii="Georgia" w:hAnsi="Georgia"/>
          <w:sz w:val="24"/>
          <w:szCs w:val="24"/>
        </w:rPr>
      </w:pPr>
      <w:r>
        <w:rPr>
          <w:rFonts w:ascii="Georgia" w:hAnsi="Georgia" w:cs="Segoe UI"/>
          <w:color w:val="212529"/>
          <w:sz w:val="24"/>
          <w:szCs w:val="24"/>
          <w:shd w:val="clear" w:color="auto" w:fill="FFFFFF"/>
        </w:rPr>
        <w:lastRenderedPageBreak/>
        <w:t>In addition, t</w:t>
      </w:r>
      <w:r w:rsidRPr="00266AA7">
        <w:rPr>
          <w:rFonts w:ascii="Georgia" w:hAnsi="Georgia"/>
          <w:sz w:val="24"/>
          <w:szCs w:val="24"/>
        </w:rPr>
        <w:t xml:space="preserve">he Surgery does not offer proxy online access, whereby </w:t>
      </w:r>
      <w:r>
        <w:rPr>
          <w:rFonts w:ascii="Georgia" w:hAnsi="Georgia"/>
          <w:sz w:val="24"/>
          <w:szCs w:val="24"/>
        </w:rPr>
        <w:t xml:space="preserve">somebody other than the patient is able to access a patient’s online services. </w:t>
      </w:r>
    </w:p>
    <w:p w14:paraId="50737FE6" w14:textId="79FE72AB" w:rsidR="00266AA7" w:rsidRDefault="00266AA7" w:rsidP="00C36748">
      <w:pPr>
        <w:rPr>
          <w:rFonts w:ascii="Georgia" w:hAnsi="Georgia"/>
          <w:sz w:val="24"/>
          <w:szCs w:val="24"/>
        </w:rPr>
      </w:pPr>
    </w:p>
    <w:p w14:paraId="3181FB57" w14:textId="5F1846CA" w:rsidR="00266AA7" w:rsidRPr="002808A2" w:rsidRDefault="002808A2" w:rsidP="00C36748">
      <w:pPr>
        <w:rPr>
          <w:rFonts w:ascii="Georgia" w:hAnsi="Georgia"/>
          <w:sz w:val="24"/>
          <w:szCs w:val="24"/>
          <w:u w:val="single"/>
        </w:rPr>
      </w:pPr>
      <w:r w:rsidRPr="002808A2">
        <w:rPr>
          <w:rFonts w:ascii="Georgia" w:hAnsi="Georgia"/>
          <w:sz w:val="24"/>
          <w:szCs w:val="24"/>
        </w:rPr>
        <w:t>**</w:t>
      </w:r>
      <w:r>
        <w:rPr>
          <w:rFonts w:ascii="Georgia" w:hAnsi="Georgia"/>
          <w:sz w:val="24"/>
          <w:szCs w:val="24"/>
        </w:rPr>
        <w:t>*</w:t>
      </w:r>
      <w:r w:rsidRPr="002808A2">
        <w:rPr>
          <w:rFonts w:ascii="Georgia" w:hAnsi="Georgia"/>
          <w:sz w:val="24"/>
          <w:szCs w:val="24"/>
        </w:rPr>
        <w:t xml:space="preserve"> </w:t>
      </w:r>
      <w:r w:rsidR="00266AA7" w:rsidRPr="002808A2">
        <w:rPr>
          <w:rFonts w:ascii="Georgia" w:hAnsi="Georgia"/>
          <w:sz w:val="24"/>
          <w:szCs w:val="24"/>
          <w:u w:val="single"/>
        </w:rPr>
        <w:t xml:space="preserve">To access patient online services, if you own smartphone or tablet, we recommend downloading the NHS App.  This is available for free from the App store and Google Play.  If you do not own a smartphone or tablet, we recommend </w:t>
      </w:r>
      <w:hyperlink r:id="rId9" w:history="1">
        <w:r w:rsidR="00266AA7" w:rsidRPr="002808A2">
          <w:rPr>
            <w:rStyle w:val="Hyperlink"/>
            <w:rFonts w:ascii="Georgia" w:hAnsi="Georgia"/>
            <w:sz w:val="24"/>
            <w:szCs w:val="24"/>
            <w:u w:val="single"/>
          </w:rPr>
          <w:t>https://www.patientaccess.com/</w:t>
        </w:r>
      </w:hyperlink>
    </w:p>
    <w:p w14:paraId="429822BA" w14:textId="5C0157E9" w:rsidR="00266AA7" w:rsidRDefault="00266AA7" w:rsidP="00C36748">
      <w:pPr>
        <w:rPr>
          <w:rFonts w:ascii="Georgia" w:hAnsi="Georgia"/>
          <w:sz w:val="24"/>
          <w:szCs w:val="24"/>
        </w:rPr>
      </w:pPr>
    </w:p>
    <w:p w14:paraId="3A9666FA" w14:textId="7E3D4873" w:rsidR="00266AA7" w:rsidRDefault="00266AA7" w:rsidP="00C36748">
      <w:pPr>
        <w:rPr>
          <w:rFonts w:ascii="Georgia" w:hAnsi="Georgia"/>
          <w:sz w:val="24"/>
          <w:szCs w:val="24"/>
        </w:rPr>
      </w:pPr>
      <w:r>
        <w:rPr>
          <w:rFonts w:ascii="Georgia" w:hAnsi="Georgia"/>
          <w:sz w:val="24"/>
          <w:szCs w:val="24"/>
        </w:rPr>
        <w:t xml:space="preserve">During busy periods, it can take up to 28 days for </w:t>
      </w:r>
      <w:r w:rsidR="000423B4">
        <w:rPr>
          <w:rFonts w:ascii="Georgia" w:hAnsi="Georgia"/>
          <w:sz w:val="24"/>
          <w:szCs w:val="24"/>
        </w:rPr>
        <w:t>online access to your GP record</w:t>
      </w:r>
      <w:r>
        <w:rPr>
          <w:rFonts w:ascii="Georgia" w:hAnsi="Georgia"/>
          <w:sz w:val="24"/>
          <w:szCs w:val="24"/>
        </w:rPr>
        <w:t xml:space="preserve"> to be activated by the Surgery.  Unfortunately, we do not have the capacity to contact you to let you know when it has been activated.</w:t>
      </w:r>
    </w:p>
    <w:p w14:paraId="17696E4D" w14:textId="77777777" w:rsidR="00266AA7" w:rsidRPr="000423B4" w:rsidRDefault="00266AA7" w:rsidP="00C36748">
      <w:pPr>
        <w:rPr>
          <w:rFonts w:ascii="Georgia" w:hAnsi="Georgia"/>
          <w:sz w:val="16"/>
          <w:szCs w:val="16"/>
        </w:rPr>
      </w:pPr>
    </w:p>
    <w:p w14:paraId="0F48BC1B" w14:textId="77777777" w:rsidR="00266AA7" w:rsidRPr="000423B4" w:rsidRDefault="00266AA7" w:rsidP="00C36748">
      <w:pPr>
        <w:rPr>
          <w:rFonts w:ascii="Georgia" w:hAnsi="Georgia"/>
          <w:sz w:val="16"/>
          <w:szCs w:val="16"/>
        </w:rPr>
      </w:pPr>
    </w:p>
    <w:p w14:paraId="20748452" w14:textId="2D152E09" w:rsidR="00266AA7" w:rsidRPr="00266AA7" w:rsidRDefault="00266AA7" w:rsidP="00C36748">
      <w:pPr>
        <w:rPr>
          <w:rFonts w:ascii="Georgia" w:hAnsi="Georgia"/>
          <w:b/>
          <w:bCs/>
          <w:i/>
          <w:iCs/>
          <w:sz w:val="24"/>
          <w:szCs w:val="24"/>
        </w:rPr>
      </w:pPr>
      <w:r>
        <w:rPr>
          <w:rFonts w:ascii="Georgia" w:hAnsi="Georgia"/>
          <w:b/>
          <w:bCs/>
          <w:i/>
          <w:iCs/>
          <w:sz w:val="24"/>
          <w:szCs w:val="24"/>
        </w:rPr>
        <w:t>Checklist</w:t>
      </w:r>
    </w:p>
    <w:p w14:paraId="263848E9" w14:textId="77777777" w:rsidR="00266AA7" w:rsidRDefault="00266AA7" w:rsidP="00C36748">
      <w:pPr>
        <w:rPr>
          <w:rFonts w:ascii="Georgia" w:hAnsi="Georgia"/>
          <w:sz w:val="24"/>
          <w:szCs w:val="24"/>
        </w:rPr>
      </w:pPr>
    </w:p>
    <w:p w14:paraId="32307AE3" w14:textId="64C7AFF4" w:rsidR="000423B4" w:rsidRDefault="001D54A8" w:rsidP="00266AA7">
      <w:pPr>
        <w:pStyle w:val="ListParagraph"/>
        <w:numPr>
          <w:ilvl w:val="0"/>
          <w:numId w:val="14"/>
        </w:numPr>
        <w:rPr>
          <w:rFonts w:ascii="Georgia" w:hAnsi="Georgia"/>
        </w:rPr>
      </w:pPr>
      <w:r w:rsidRPr="00266AA7">
        <w:rPr>
          <w:rFonts w:ascii="Georgia" w:hAnsi="Georgia"/>
        </w:rPr>
        <w:t xml:space="preserve">I have </w:t>
      </w:r>
      <w:r w:rsidR="000423B4">
        <w:rPr>
          <w:rFonts w:ascii="Georgia" w:hAnsi="Georgia"/>
        </w:rPr>
        <w:t>already signed up for a patient online service account, e.g. the NHS App.</w:t>
      </w:r>
    </w:p>
    <w:p w14:paraId="289C6D5B" w14:textId="77777777" w:rsidR="000423B4" w:rsidRPr="002808A2" w:rsidRDefault="000423B4" w:rsidP="000423B4">
      <w:pPr>
        <w:rPr>
          <w:rFonts w:ascii="Georgia" w:hAnsi="Georgia"/>
          <w:sz w:val="12"/>
          <w:szCs w:val="12"/>
        </w:rPr>
      </w:pPr>
    </w:p>
    <w:p w14:paraId="6406EF7E" w14:textId="69D8A90C" w:rsidR="00266AA7" w:rsidRPr="00266AA7" w:rsidRDefault="000423B4" w:rsidP="00266AA7">
      <w:pPr>
        <w:pStyle w:val="ListParagraph"/>
        <w:numPr>
          <w:ilvl w:val="0"/>
          <w:numId w:val="14"/>
        </w:numPr>
        <w:rPr>
          <w:rFonts w:ascii="Georgia" w:hAnsi="Georgia"/>
        </w:rPr>
      </w:pPr>
      <w:r w:rsidRPr="00266AA7">
        <w:rPr>
          <w:rFonts w:ascii="Georgia" w:hAnsi="Georgia"/>
        </w:rPr>
        <w:t>I have read</w:t>
      </w:r>
      <w:r>
        <w:rPr>
          <w:rFonts w:ascii="Georgia" w:hAnsi="Georgia"/>
        </w:rPr>
        <w:t>,</w:t>
      </w:r>
      <w:r w:rsidRPr="00266AA7">
        <w:rPr>
          <w:rFonts w:ascii="Georgia" w:hAnsi="Georgia"/>
        </w:rPr>
        <w:t xml:space="preserve"> understood </w:t>
      </w:r>
      <w:r>
        <w:rPr>
          <w:rFonts w:ascii="Georgia" w:hAnsi="Georgia"/>
        </w:rPr>
        <w:t xml:space="preserve">and accepted </w:t>
      </w:r>
      <w:r w:rsidRPr="00266AA7">
        <w:rPr>
          <w:rFonts w:ascii="Georgia" w:hAnsi="Georgia"/>
        </w:rPr>
        <w:t>the information provided by the practice.</w:t>
      </w:r>
    </w:p>
    <w:p w14:paraId="28A1BD0C" w14:textId="77777777" w:rsidR="00266AA7" w:rsidRPr="002808A2" w:rsidRDefault="00266AA7" w:rsidP="00266AA7">
      <w:pPr>
        <w:ind w:left="426"/>
        <w:rPr>
          <w:rFonts w:ascii="Georgia" w:hAnsi="Georgia"/>
          <w:sz w:val="12"/>
          <w:szCs w:val="12"/>
        </w:rPr>
      </w:pPr>
    </w:p>
    <w:p w14:paraId="00BAF7F8" w14:textId="1AC23BC9" w:rsidR="00266AA7" w:rsidRPr="00266AA7" w:rsidRDefault="001D54A8" w:rsidP="00266AA7">
      <w:pPr>
        <w:pStyle w:val="ListParagraph"/>
        <w:numPr>
          <w:ilvl w:val="0"/>
          <w:numId w:val="14"/>
        </w:numPr>
        <w:rPr>
          <w:rFonts w:ascii="Georgia" w:hAnsi="Georgia"/>
        </w:rPr>
      </w:pPr>
      <w:r w:rsidRPr="00266AA7">
        <w:rPr>
          <w:rFonts w:ascii="Georgia" w:hAnsi="Georgia"/>
        </w:rPr>
        <w:t xml:space="preserve">I will be responsible for the security of the information that I see, download or print.  </w:t>
      </w:r>
    </w:p>
    <w:p w14:paraId="45240282" w14:textId="77777777" w:rsidR="00266AA7" w:rsidRPr="002808A2" w:rsidRDefault="00266AA7" w:rsidP="00266AA7">
      <w:pPr>
        <w:ind w:left="426"/>
        <w:rPr>
          <w:rFonts w:ascii="Georgia" w:hAnsi="Georgia"/>
          <w:sz w:val="12"/>
          <w:szCs w:val="12"/>
        </w:rPr>
      </w:pPr>
    </w:p>
    <w:p w14:paraId="0A50A175" w14:textId="7F5314CB" w:rsidR="00266AA7" w:rsidRPr="00266AA7" w:rsidRDefault="001D54A8" w:rsidP="00266AA7">
      <w:pPr>
        <w:pStyle w:val="ListParagraph"/>
        <w:numPr>
          <w:ilvl w:val="0"/>
          <w:numId w:val="14"/>
        </w:numPr>
        <w:rPr>
          <w:rFonts w:ascii="Georgia" w:hAnsi="Georgia"/>
        </w:rPr>
      </w:pPr>
      <w:r w:rsidRPr="00266AA7">
        <w:rPr>
          <w:rFonts w:ascii="Georgia" w:hAnsi="Georgia"/>
        </w:rPr>
        <w:t xml:space="preserve">If I choose to share my information with anyone else, this is at my own risk.  </w:t>
      </w:r>
    </w:p>
    <w:p w14:paraId="31C1FF5B" w14:textId="77777777" w:rsidR="00266AA7" w:rsidRPr="002808A2" w:rsidRDefault="00266AA7" w:rsidP="00266AA7">
      <w:pPr>
        <w:ind w:left="426"/>
        <w:rPr>
          <w:rFonts w:ascii="Georgia" w:hAnsi="Georgia"/>
          <w:sz w:val="12"/>
          <w:szCs w:val="12"/>
        </w:rPr>
      </w:pPr>
    </w:p>
    <w:p w14:paraId="3CE071C4" w14:textId="466F2FCB" w:rsidR="00266AA7" w:rsidRPr="00266AA7" w:rsidRDefault="001D54A8" w:rsidP="00266AA7">
      <w:pPr>
        <w:pStyle w:val="ListParagraph"/>
        <w:numPr>
          <w:ilvl w:val="0"/>
          <w:numId w:val="14"/>
        </w:numPr>
        <w:rPr>
          <w:rFonts w:ascii="Georgia" w:hAnsi="Georgia"/>
        </w:rPr>
      </w:pPr>
      <w:r w:rsidRPr="00266AA7">
        <w:rPr>
          <w:rFonts w:ascii="Georgia" w:hAnsi="Georgia"/>
        </w:rPr>
        <w:t xml:space="preserve">I will contact the practice as soon as possible if I suspect that my account has been accessed by someone without my agreement.  </w:t>
      </w:r>
    </w:p>
    <w:p w14:paraId="0C6706D6" w14:textId="77777777" w:rsidR="00266AA7" w:rsidRPr="002808A2" w:rsidRDefault="00266AA7" w:rsidP="00266AA7">
      <w:pPr>
        <w:ind w:left="426"/>
        <w:rPr>
          <w:rFonts w:ascii="Georgia" w:hAnsi="Georgia"/>
          <w:sz w:val="12"/>
          <w:szCs w:val="12"/>
        </w:rPr>
      </w:pPr>
    </w:p>
    <w:p w14:paraId="0CF38709" w14:textId="47131B8A" w:rsidR="00266AA7" w:rsidRPr="00266AA7" w:rsidRDefault="001D54A8" w:rsidP="00266AA7">
      <w:pPr>
        <w:pStyle w:val="ListParagraph"/>
        <w:numPr>
          <w:ilvl w:val="0"/>
          <w:numId w:val="14"/>
        </w:numPr>
        <w:rPr>
          <w:rFonts w:ascii="Georgia" w:hAnsi="Georgia"/>
        </w:rPr>
      </w:pPr>
      <w:r w:rsidRPr="00266AA7">
        <w:rPr>
          <w:rFonts w:ascii="Georgia" w:hAnsi="Georgia"/>
        </w:rPr>
        <w:t xml:space="preserve">If I see information in my record that is not about me or is inaccurate, I will log out immediately </w:t>
      </w:r>
      <w:r w:rsidR="00266AA7">
        <w:rPr>
          <w:rFonts w:ascii="Georgia" w:hAnsi="Georgia"/>
        </w:rPr>
        <w:t>and</w:t>
      </w:r>
      <w:r w:rsidRPr="00266AA7">
        <w:rPr>
          <w:rFonts w:ascii="Georgia" w:hAnsi="Georgia"/>
        </w:rPr>
        <w:t xml:space="preserve"> contact the practice as soon as possible.  </w:t>
      </w:r>
    </w:p>
    <w:p w14:paraId="32733D00" w14:textId="77777777" w:rsidR="00266AA7" w:rsidRPr="002808A2" w:rsidRDefault="00266AA7" w:rsidP="00266AA7">
      <w:pPr>
        <w:ind w:left="426"/>
        <w:rPr>
          <w:rFonts w:ascii="Georgia" w:hAnsi="Georgia"/>
          <w:sz w:val="12"/>
          <w:szCs w:val="12"/>
        </w:rPr>
      </w:pPr>
    </w:p>
    <w:p w14:paraId="0439F667" w14:textId="183B54D6" w:rsidR="001D54A8" w:rsidRPr="00266AA7" w:rsidRDefault="001D54A8" w:rsidP="00266AA7">
      <w:pPr>
        <w:pStyle w:val="ListParagraph"/>
        <w:numPr>
          <w:ilvl w:val="0"/>
          <w:numId w:val="14"/>
        </w:numPr>
        <w:rPr>
          <w:rFonts w:ascii="Georgia" w:hAnsi="Georgia"/>
        </w:rPr>
      </w:pPr>
      <w:r w:rsidRPr="00266AA7">
        <w:rPr>
          <w:rFonts w:ascii="Georgia" w:hAnsi="Georgia"/>
        </w:rPr>
        <w:t>If I do see information about another person, whether I know them or not, I will not discuss the details with anyone other than a member of practice staff.</w:t>
      </w:r>
    </w:p>
    <w:p w14:paraId="3EAE89F6" w14:textId="77777777" w:rsidR="001D54A8" w:rsidRPr="002808A2" w:rsidRDefault="001D54A8" w:rsidP="00266AA7">
      <w:pPr>
        <w:ind w:left="426"/>
        <w:rPr>
          <w:rFonts w:ascii="Georgia" w:hAnsi="Georgia"/>
          <w:sz w:val="12"/>
          <w:szCs w:val="12"/>
        </w:rPr>
      </w:pPr>
    </w:p>
    <w:p w14:paraId="4D2CC4FB" w14:textId="13CFE1A5" w:rsidR="00266AA7" w:rsidRPr="000423B4" w:rsidRDefault="001D54A8" w:rsidP="000423B4">
      <w:pPr>
        <w:pStyle w:val="ListParagraph"/>
        <w:numPr>
          <w:ilvl w:val="0"/>
          <w:numId w:val="14"/>
        </w:numPr>
        <w:rPr>
          <w:rFonts w:ascii="Georgia" w:hAnsi="Georgia"/>
        </w:rPr>
      </w:pPr>
      <w:r w:rsidRPr="00266AA7">
        <w:rPr>
          <w:rFonts w:ascii="Georgia" w:hAnsi="Georgia"/>
        </w:rPr>
        <w:t xml:space="preserve">I </w:t>
      </w:r>
      <w:r w:rsidR="00266AA7" w:rsidRPr="00266AA7">
        <w:rPr>
          <w:rFonts w:ascii="Georgia" w:hAnsi="Georgia"/>
        </w:rPr>
        <w:t>have</w:t>
      </w:r>
      <w:r w:rsidRPr="00266AA7">
        <w:rPr>
          <w:rFonts w:ascii="Georgia" w:hAnsi="Georgia"/>
        </w:rPr>
        <w:t xml:space="preserve"> provide</w:t>
      </w:r>
      <w:r w:rsidR="00266AA7" w:rsidRPr="00266AA7">
        <w:rPr>
          <w:rFonts w:ascii="Georgia" w:hAnsi="Georgia"/>
        </w:rPr>
        <w:t>d</w:t>
      </w:r>
      <w:r w:rsidRPr="00266AA7">
        <w:rPr>
          <w:rFonts w:ascii="Georgia" w:hAnsi="Georgia"/>
        </w:rPr>
        <w:t xml:space="preserve"> the surgery with photo </w:t>
      </w:r>
      <w:r w:rsidR="00266AA7">
        <w:rPr>
          <w:rFonts w:ascii="Georgia" w:hAnsi="Georgia"/>
        </w:rPr>
        <w:t>ID</w:t>
      </w:r>
      <w:r w:rsidRPr="00266AA7">
        <w:rPr>
          <w:rFonts w:ascii="Georgia" w:hAnsi="Georgia"/>
        </w:rPr>
        <w:t xml:space="preserve"> </w:t>
      </w:r>
      <w:r w:rsidR="00266AA7">
        <w:rPr>
          <w:rFonts w:ascii="Georgia" w:hAnsi="Georgia"/>
        </w:rPr>
        <w:t>and</w:t>
      </w:r>
      <w:r w:rsidRPr="00266AA7">
        <w:rPr>
          <w:rFonts w:ascii="Georgia" w:hAnsi="Georgia"/>
        </w:rPr>
        <w:t xml:space="preserve"> address ID.</w:t>
      </w:r>
    </w:p>
    <w:p w14:paraId="335F814D" w14:textId="37864A7A" w:rsidR="001D54A8" w:rsidRPr="000423B4" w:rsidRDefault="001D54A8" w:rsidP="00C36748">
      <w:pPr>
        <w:rPr>
          <w:rFonts w:ascii="Georgia" w:hAnsi="Georgia"/>
          <w:sz w:val="16"/>
          <w:szCs w:val="16"/>
        </w:rPr>
      </w:pPr>
    </w:p>
    <w:p w14:paraId="71F026E2" w14:textId="35E4007D" w:rsidR="001D54A8" w:rsidRDefault="00266AA7" w:rsidP="00C36748">
      <w:pPr>
        <w:rPr>
          <w:rFonts w:ascii="Georgia" w:hAnsi="Georgia"/>
          <w:sz w:val="24"/>
          <w:szCs w:val="24"/>
        </w:rPr>
      </w:pPr>
      <w:r>
        <w:rPr>
          <w:rFonts w:ascii="Georgia" w:hAnsi="Georgia"/>
          <w:noProof/>
          <w:sz w:val="24"/>
          <w:szCs w:val="24"/>
          <w:lang w:eastAsia="en-GB"/>
        </w:rPr>
        <mc:AlternateContent>
          <mc:Choice Requires="wps">
            <w:drawing>
              <wp:anchor distT="0" distB="0" distL="114300" distR="114300" simplePos="0" relativeHeight="251663360" behindDoc="0" locked="0" layoutInCell="1" allowOverlap="1" wp14:anchorId="1AE0C165" wp14:editId="279EAF8B">
                <wp:simplePos x="0" y="0"/>
                <wp:positionH relativeFrom="column">
                  <wp:posOffset>3613785</wp:posOffset>
                </wp:positionH>
                <wp:positionV relativeFrom="paragraph">
                  <wp:posOffset>137795</wp:posOffset>
                </wp:positionV>
                <wp:extent cx="2438400" cy="938253"/>
                <wp:effectExtent l="0" t="0" r="19050" b="14605"/>
                <wp:wrapNone/>
                <wp:docPr id="8" name="Rectangle 8"/>
                <wp:cNvGraphicFramePr/>
                <a:graphic xmlns:a="http://schemas.openxmlformats.org/drawingml/2006/main">
                  <a:graphicData uri="http://schemas.microsoft.com/office/word/2010/wordprocessingShape">
                    <wps:wsp>
                      <wps:cNvSpPr/>
                      <wps:spPr>
                        <a:xfrm>
                          <a:off x="0" y="0"/>
                          <a:ext cx="2438400" cy="93825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EB14DE" id="Rectangle 8" o:spid="_x0000_s1026" style="position:absolute;margin-left:284.55pt;margin-top:10.85pt;width:192pt;height:7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" filled="f" strokecolor="black [3213]" strokeweight="1pt"/>
            </w:pict>
          </mc:Fallback>
        </mc:AlternateContent>
      </w:r>
    </w:p>
    <w:p w14:paraId="2510A9FC" w14:textId="7CC7B723" w:rsidR="001D54A8" w:rsidRDefault="001D54A8" w:rsidP="00C36748">
      <w:pPr>
        <w:rPr>
          <w:rFonts w:ascii="Georgia" w:hAnsi="Georgia"/>
          <w:sz w:val="24"/>
          <w:szCs w:val="24"/>
        </w:rPr>
      </w:pPr>
      <w:r>
        <w:rPr>
          <w:rFonts w:ascii="Georgia" w:hAnsi="Georgia"/>
          <w:sz w:val="24"/>
          <w:szCs w:val="24"/>
        </w:rPr>
        <w:t>Signature: ……………………………………………..</w:t>
      </w:r>
      <w:r>
        <w:rPr>
          <w:rFonts w:ascii="Georgia" w:hAnsi="Georgia"/>
          <w:sz w:val="24"/>
          <w:szCs w:val="24"/>
        </w:rPr>
        <w:tab/>
      </w:r>
      <w:r>
        <w:rPr>
          <w:rFonts w:ascii="Georgia" w:hAnsi="Georgia"/>
          <w:sz w:val="24"/>
          <w:szCs w:val="24"/>
        </w:rPr>
        <w:tab/>
        <w:t xml:space="preserve">For </w:t>
      </w:r>
      <w:r w:rsidR="00266AA7">
        <w:rPr>
          <w:rFonts w:ascii="Georgia" w:hAnsi="Georgia"/>
          <w:sz w:val="24"/>
          <w:szCs w:val="24"/>
        </w:rPr>
        <w:t>reception use only</w:t>
      </w:r>
    </w:p>
    <w:p w14:paraId="0B55E205" w14:textId="77777777" w:rsidR="001D54A8" w:rsidRDefault="001D54A8" w:rsidP="00C36748">
      <w:pPr>
        <w:rPr>
          <w:rFonts w:ascii="Georgia" w:hAnsi="Georgia"/>
          <w:sz w:val="24"/>
          <w:szCs w:val="24"/>
        </w:rPr>
      </w:pPr>
    </w:p>
    <w:p w14:paraId="78CC9981" w14:textId="7ABD1252" w:rsidR="001D54A8" w:rsidRDefault="001D54A8" w:rsidP="00C36748">
      <w:pPr>
        <w:rPr>
          <w:rFonts w:ascii="Georgia" w:hAnsi="Georgia"/>
          <w:sz w:val="24"/>
          <w:szCs w:val="24"/>
        </w:rPr>
      </w:pPr>
      <w:r>
        <w:rPr>
          <w:rFonts w:ascii="Georgia" w:hAnsi="Georgia"/>
          <w:sz w:val="24"/>
          <w:szCs w:val="24"/>
        </w:rPr>
        <w:t>Name: ………….……………………………………….</w:t>
      </w:r>
      <w:r>
        <w:rPr>
          <w:rFonts w:ascii="Georgia" w:hAnsi="Georgia"/>
          <w:sz w:val="24"/>
          <w:szCs w:val="24"/>
        </w:rPr>
        <w:tab/>
      </w:r>
      <w:r>
        <w:rPr>
          <w:rFonts w:ascii="Georgia" w:hAnsi="Georgia"/>
          <w:sz w:val="24"/>
          <w:szCs w:val="24"/>
        </w:rPr>
        <w:tab/>
      </w:r>
      <w:r w:rsidR="00266AA7">
        <w:rPr>
          <w:rFonts w:ascii="Georgia" w:hAnsi="Georgia"/>
          <w:sz w:val="24"/>
          <w:szCs w:val="24"/>
        </w:rPr>
        <w:t>Photo &amp; address ID were checked</w:t>
      </w:r>
    </w:p>
    <w:p w14:paraId="5C29D2D6" w14:textId="77777777" w:rsidR="001D54A8" w:rsidRDefault="001D54A8" w:rsidP="00C36748">
      <w:pPr>
        <w:rPr>
          <w:rFonts w:ascii="Georgia" w:hAnsi="Georgia"/>
          <w:sz w:val="24"/>
          <w:szCs w:val="24"/>
        </w:rPr>
      </w:pPr>
    </w:p>
    <w:p w14:paraId="4B8A4803" w14:textId="21F5ED54" w:rsidR="001D54A8" w:rsidRDefault="001D54A8" w:rsidP="00C36748">
      <w:pPr>
        <w:rPr>
          <w:rFonts w:ascii="Georgia" w:hAnsi="Georgia"/>
          <w:sz w:val="24"/>
          <w:szCs w:val="24"/>
        </w:rPr>
      </w:pPr>
      <w:r>
        <w:rPr>
          <w:rFonts w:ascii="Georgia" w:hAnsi="Georgia"/>
          <w:sz w:val="24"/>
          <w:szCs w:val="24"/>
        </w:rPr>
        <w:t>Date: …………………………………………………….</w:t>
      </w:r>
      <w:r>
        <w:rPr>
          <w:rFonts w:ascii="Georgia" w:hAnsi="Georgia"/>
          <w:sz w:val="24"/>
          <w:szCs w:val="24"/>
        </w:rPr>
        <w:tab/>
      </w:r>
      <w:r>
        <w:rPr>
          <w:rFonts w:ascii="Georgia" w:hAnsi="Georgia"/>
          <w:sz w:val="24"/>
          <w:szCs w:val="24"/>
        </w:rPr>
        <w:tab/>
        <w:t>Initial</w:t>
      </w:r>
      <w:r w:rsidR="00266AA7">
        <w:rPr>
          <w:rFonts w:ascii="Georgia" w:hAnsi="Georgia"/>
          <w:sz w:val="24"/>
          <w:szCs w:val="24"/>
        </w:rPr>
        <w:t>s</w:t>
      </w:r>
      <w:r>
        <w:rPr>
          <w:rFonts w:ascii="Georgia" w:hAnsi="Georgia"/>
          <w:sz w:val="24"/>
          <w:szCs w:val="24"/>
        </w:rPr>
        <w:t>: ………...... Date: ………………</w:t>
      </w:r>
    </w:p>
    <w:p w14:paraId="729E8142" w14:textId="45D1C7B3" w:rsidR="00266AA7" w:rsidRDefault="00266AA7" w:rsidP="00C36748">
      <w:pPr>
        <w:rPr>
          <w:rFonts w:ascii="Georgia" w:hAnsi="Georgia"/>
          <w:sz w:val="24"/>
          <w:szCs w:val="24"/>
        </w:rPr>
      </w:pPr>
    </w:p>
    <w:p w14:paraId="6E9806EB" w14:textId="594E58C2" w:rsidR="00266AA7" w:rsidRPr="000423B4" w:rsidRDefault="00266AA7" w:rsidP="00C36748">
      <w:pPr>
        <w:rPr>
          <w:rFonts w:ascii="Georgia" w:hAnsi="Georgia"/>
          <w:sz w:val="16"/>
          <w:szCs w:val="16"/>
        </w:rPr>
      </w:pPr>
    </w:p>
    <w:p w14:paraId="2DB00031" w14:textId="07501D38" w:rsidR="00266AA7" w:rsidRPr="00266AA7" w:rsidRDefault="00266AA7" w:rsidP="00C36748">
      <w:pPr>
        <w:rPr>
          <w:rFonts w:ascii="Georgia" w:hAnsi="Georgia"/>
          <w:b/>
          <w:bCs/>
          <w:i/>
          <w:iCs/>
          <w:color w:val="A6A6A6" w:themeColor="background1" w:themeShade="A6"/>
          <w:sz w:val="24"/>
          <w:szCs w:val="24"/>
        </w:rPr>
      </w:pPr>
      <w:r w:rsidRPr="00266AA7">
        <w:rPr>
          <w:rFonts w:ascii="Georgia" w:hAnsi="Georgia"/>
          <w:b/>
          <w:bCs/>
          <w:i/>
          <w:iCs/>
          <w:color w:val="A6A6A6" w:themeColor="background1" w:themeShade="A6"/>
          <w:sz w:val="24"/>
          <w:szCs w:val="24"/>
        </w:rPr>
        <w:t>Actions for the clinician screening the record:</w:t>
      </w:r>
    </w:p>
    <w:p w14:paraId="3C3F7CCC" w14:textId="6AA3849C" w:rsidR="00266AA7" w:rsidRPr="00266AA7" w:rsidRDefault="00266AA7" w:rsidP="00C36748">
      <w:pPr>
        <w:rPr>
          <w:rFonts w:ascii="Georgia" w:hAnsi="Georgia"/>
          <w:color w:val="A6A6A6" w:themeColor="background1" w:themeShade="A6"/>
          <w:sz w:val="24"/>
          <w:szCs w:val="24"/>
        </w:rPr>
      </w:pPr>
    </w:p>
    <w:p w14:paraId="1E234118" w14:textId="2A57156F" w:rsidR="00266AA7" w:rsidRPr="00266AA7" w:rsidRDefault="00266AA7" w:rsidP="00266AA7">
      <w:pPr>
        <w:pStyle w:val="ListParagraph"/>
        <w:numPr>
          <w:ilvl w:val="0"/>
          <w:numId w:val="15"/>
        </w:numPr>
        <w:rPr>
          <w:rFonts w:ascii="Georgia" w:hAnsi="Georgia"/>
          <w:color w:val="A6A6A6" w:themeColor="background1" w:themeShade="A6"/>
        </w:rPr>
      </w:pPr>
      <w:r w:rsidRPr="00266AA7">
        <w:rPr>
          <w:rFonts w:ascii="Georgia" w:hAnsi="Georgia"/>
          <w:color w:val="A6A6A6" w:themeColor="background1" w:themeShade="A6"/>
        </w:rPr>
        <w:t>Check if the “Enhanced review indicated before granting access to own health record” code has been added (SNOMED-CT 1364731000000104).</w:t>
      </w:r>
    </w:p>
    <w:p w14:paraId="51E537F4" w14:textId="77777777" w:rsidR="00266AA7" w:rsidRPr="00266AA7" w:rsidRDefault="00266AA7" w:rsidP="00266AA7">
      <w:pPr>
        <w:rPr>
          <w:rFonts w:ascii="Georgia" w:hAnsi="Georgia"/>
          <w:color w:val="A6A6A6" w:themeColor="background1" w:themeShade="A6"/>
        </w:rPr>
      </w:pPr>
    </w:p>
    <w:p w14:paraId="3110ED8C" w14:textId="63ABA318" w:rsidR="00266AA7" w:rsidRPr="00266AA7" w:rsidRDefault="00266AA7" w:rsidP="00266AA7">
      <w:pPr>
        <w:pStyle w:val="ListParagraph"/>
        <w:numPr>
          <w:ilvl w:val="0"/>
          <w:numId w:val="15"/>
        </w:numPr>
        <w:rPr>
          <w:rFonts w:ascii="Georgia" w:hAnsi="Georgia"/>
          <w:color w:val="A6A6A6" w:themeColor="background1" w:themeShade="A6"/>
        </w:rPr>
      </w:pPr>
      <w:r w:rsidRPr="00266AA7">
        <w:rPr>
          <w:rFonts w:ascii="Georgia" w:hAnsi="Georgia"/>
          <w:color w:val="A6A6A6" w:themeColor="background1" w:themeShade="A6"/>
        </w:rPr>
        <w:t>Check the SF 1VIEW Online Access Scan alert in the EMISWeb pink box for any relevant third party/ legal, safeguarding or metal capacity codes.</w:t>
      </w:r>
    </w:p>
    <w:p w14:paraId="7C126BB7" w14:textId="77777777" w:rsidR="00266AA7" w:rsidRPr="00266AA7" w:rsidRDefault="00266AA7" w:rsidP="00266AA7">
      <w:pPr>
        <w:pStyle w:val="ListParagraph"/>
        <w:rPr>
          <w:rFonts w:ascii="Georgia" w:hAnsi="Georgia"/>
          <w:color w:val="A6A6A6" w:themeColor="background1" w:themeShade="A6"/>
        </w:rPr>
      </w:pPr>
    </w:p>
    <w:p w14:paraId="4A9CCA87" w14:textId="08BB57C6" w:rsidR="00266AA7" w:rsidRPr="00266AA7" w:rsidRDefault="00266AA7" w:rsidP="00266AA7">
      <w:pPr>
        <w:pStyle w:val="ListParagraph"/>
        <w:numPr>
          <w:ilvl w:val="0"/>
          <w:numId w:val="15"/>
        </w:numPr>
        <w:rPr>
          <w:rFonts w:ascii="Georgia" w:hAnsi="Georgia"/>
          <w:color w:val="A6A6A6" w:themeColor="background1" w:themeShade="A6"/>
        </w:rPr>
      </w:pPr>
      <w:r w:rsidRPr="00266AA7">
        <w:rPr>
          <w:rFonts w:ascii="Georgia" w:hAnsi="Georgia"/>
          <w:color w:val="A6A6A6" w:themeColor="background1" w:themeShade="A6"/>
        </w:rPr>
        <w:t>If any concerns are identified, contact the patient to discuss matters further.</w:t>
      </w:r>
    </w:p>
    <w:p w14:paraId="44ED6407" w14:textId="77777777" w:rsidR="00266AA7" w:rsidRPr="00266AA7" w:rsidRDefault="00266AA7" w:rsidP="00266AA7">
      <w:pPr>
        <w:pStyle w:val="ListParagraph"/>
        <w:rPr>
          <w:rFonts w:ascii="Georgia" w:hAnsi="Georgia"/>
          <w:color w:val="A6A6A6" w:themeColor="background1" w:themeShade="A6"/>
        </w:rPr>
      </w:pPr>
    </w:p>
    <w:p w14:paraId="39AD3595" w14:textId="30240DBE" w:rsidR="00266AA7" w:rsidRDefault="00266AA7" w:rsidP="00266AA7">
      <w:pPr>
        <w:pStyle w:val="ListParagraph"/>
        <w:numPr>
          <w:ilvl w:val="0"/>
          <w:numId w:val="15"/>
        </w:numPr>
        <w:rPr>
          <w:rFonts w:ascii="Georgia" w:hAnsi="Georgia"/>
          <w:color w:val="A6A6A6" w:themeColor="background1" w:themeShade="A6"/>
        </w:rPr>
      </w:pPr>
      <w:r w:rsidRPr="00266AA7">
        <w:rPr>
          <w:rFonts w:ascii="Georgia" w:hAnsi="Georgia"/>
          <w:color w:val="A6A6A6" w:themeColor="background1" w:themeShade="A6"/>
        </w:rPr>
        <w:t>If no concerns are identified, or once any concerns are allayed, change the patient’s online user settings in the EMISWeb Registration module in accordance with the rules listed in (3) on page 1.</w:t>
      </w:r>
    </w:p>
    <w:p w14:paraId="373E5ABA" w14:textId="77777777" w:rsidR="00266AA7" w:rsidRPr="00266AA7" w:rsidRDefault="00266AA7" w:rsidP="00266AA7">
      <w:pPr>
        <w:pStyle w:val="ListParagraph"/>
        <w:rPr>
          <w:rFonts w:ascii="Georgia" w:hAnsi="Georgia"/>
          <w:color w:val="A6A6A6" w:themeColor="background1" w:themeShade="A6"/>
        </w:rPr>
      </w:pPr>
    </w:p>
    <w:p w14:paraId="7C5168C4" w14:textId="22BFA900" w:rsidR="00266AA7" w:rsidRPr="00266AA7" w:rsidRDefault="00266AA7" w:rsidP="00266AA7">
      <w:pPr>
        <w:pStyle w:val="ListParagraph"/>
        <w:numPr>
          <w:ilvl w:val="0"/>
          <w:numId w:val="15"/>
        </w:numPr>
        <w:rPr>
          <w:rFonts w:ascii="Georgia" w:hAnsi="Georgia"/>
          <w:color w:val="A6A6A6" w:themeColor="background1" w:themeShade="A6"/>
        </w:rPr>
      </w:pPr>
      <w:r>
        <w:rPr>
          <w:rFonts w:ascii="Georgia" w:hAnsi="Georgia"/>
          <w:color w:val="A6A6A6" w:themeColor="background1" w:themeShade="A6"/>
        </w:rPr>
        <w:t xml:space="preserve">Arrange for this paperwork to be scanned. </w:t>
      </w:r>
      <w:r>
        <w:rPr>
          <w:rFonts w:ascii="Georgia" w:hAnsi="Georgia"/>
          <w:color w:val="A6A6A6" w:themeColor="background1" w:themeShade="A6"/>
        </w:rPr>
        <w:tab/>
      </w:r>
      <w:r w:rsidRPr="00266AA7">
        <w:rPr>
          <w:rFonts w:ascii="Georgia" w:hAnsi="Georgia"/>
          <w:color w:val="A6A6A6" w:themeColor="background1" w:themeShade="A6"/>
        </w:rPr>
        <w:t>Initials: ………...... Date: ………………</w:t>
      </w:r>
    </w:p>
    <w:sectPr w:rsidR="00266AA7" w:rsidRPr="00266AA7" w:rsidSect="001D54A8">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7375" w14:textId="77777777" w:rsidR="008A323E" w:rsidRDefault="008A323E" w:rsidP="00D31437">
      <w:r>
        <w:separator/>
      </w:r>
    </w:p>
  </w:endnote>
  <w:endnote w:type="continuationSeparator" w:id="0">
    <w:p w14:paraId="53DF5ED3" w14:textId="77777777" w:rsidR="008A323E" w:rsidRDefault="008A323E" w:rsidP="00D3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93911"/>
      <w:docPartObj>
        <w:docPartGallery w:val="Page Numbers (Bottom of Page)"/>
        <w:docPartUnique/>
      </w:docPartObj>
    </w:sdtPr>
    <w:sdtEndPr>
      <w:rPr>
        <w:noProof/>
      </w:rPr>
    </w:sdtEndPr>
    <w:sdtContent>
      <w:p w14:paraId="2D46CFA0" w14:textId="35AF2CF3" w:rsidR="00266AA7" w:rsidRDefault="00266A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FFDF8" w14:textId="77777777" w:rsidR="00266AA7" w:rsidRDefault="0026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46EF" w14:textId="77777777" w:rsidR="008A323E" w:rsidRDefault="008A323E" w:rsidP="00D31437">
      <w:r>
        <w:separator/>
      </w:r>
    </w:p>
  </w:footnote>
  <w:footnote w:type="continuationSeparator" w:id="0">
    <w:p w14:paraId="7B5FB8B5" w14:textId="77777777" w:rsidR="008A323E" w:rsidRDefault="008A323E" w:rsidP="00D3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879"/>
    <w:multiLevelType w:val="hybridMultilevel"/>
    <w:tmpl w:val="A8C86B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8D97071"/>
    <w:multiLevelType w:val="hybridMultilevel"/>
    <w:tmpl w:val="FA0A0F7C"/>
    <w:lvl w:ilvl="0" w:tplc="C8085348">
      <w:numFmt w:val="bullet"/>
      <w:lvlText w:val=""/>
      <w:lvlJc w:val="left"/>
      <w:pPr>
        <w:ind w:left="786"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845A8"/>
    <w:multiLevelType w:val="hybridMultilevel"/>
    <w:tmpl w:val="6DFCDA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A33BE"/>
    <w:multiLevelType w:val="hybridMultilevel"/>
    <w:tmpl w:val="4EA8EC28"/>
    <w:lvl w:ilvl="0" w:tplc="ECC84B12">
      <w:numFmt w:val="bullet"/>
      <w:lvlText w:val="-"/>
      <w:lvlJc w:val="left"/>
      <w:pPr>
        <w:ind w:left="1353" w:hanging="360"/>
      </w:pPr>
      <w:rPr>
        <w:rFonts w:ascii="Georgia" w:eastAsiaTheme="minorHAnsi" w:hAnsi="Georgia" w:cstheme="minorBid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331617C5"/>
    <w:multiLevelType w:val="multilevel"/>
    <w:tmpl w:val="3130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6771A"/>
    <w:multiLevelType w:val="hybridMultilevel"/>
    <w:tmpl w:val="055C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64E4A"/>
    <w:multiLevelType w:val="hybridMultilevel"/>
    <w:tmpl w:val="45D44F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9BA1D4E"/>
    <w:multiLevelType w:val="hybridMultilevel"/>
    <w:tmpl w:val="D6587A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1492BAE"/>
    <w:multiLevelType w:val="hybridMultilevel"/>
    <w:tmpl w:val="45124C06"/>
    <w:lvl w:ilvl="0" w:tplc="C8085348">
      <w:numFmt w:val="bullet"/>
      <w:lvlText w:val=""/>
      <w:lvlJc w:val="left"/>
      <w:pPr>
        <w:ind w:left="786" w:hanging="360"/>
      </w:pPr>
      <w:rPr>
        <w:rFonts w:ascii="Wingdings" w:eastAsiaTheme="minorHAnsi" w:hAnsi="Wingdings"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52F3298"/>
    <w:multiLevelType w:val="hybridMultilevel"/>
    <w:tmpl w:val="F8626E2C"/>
    <w:lvl w:ilvl="0" w:tplc="5400E70A">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74E7F"/>
    <w:multiLevelType w:val="hybridMultilevel"/>
    <w:tmpl w:val="52B2E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B334BF2"/>
    <w:multiLevelType w:val="hybridMultilevel"/>
    <w:tmpl w:val="6EF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D31AED"/>
    <w:multiLevelType w:val="hybridMultilevel"/>
    <w:tmpl w:val="D34E05D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C5026D"/>
    <w:multiLevelType w:val="hybridMultilevel"/>
    <w:tmpl w:val="7C8C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92358"/>
    <w:multiLevelType w:val="hybridMultilevel"/>
    <w:tmpl w:val="28627E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25823148">
    <w:abstractNumId w:val="2"/>
  </w:num>
  <w:num w:numId="2" w16cid:durableId="84811541">
    <w:abstractNumId w:val="6"/>
  </w:num>
  <w:num w:numId="3" w16cid:durableId="1535658575">
    <w:abstractNumId w:val="7"/>
  </w:num>
  <w:num w:numId="4" w16cid:durableId="237326588">
    <w:abstractNumId w:val="14"/>
  </w:num>
  <w:num w:numId="5" w16cid:durableId="1670600830">
    <w:abstractNumId w:val="10"/>
  </w:num>
  <w:num w:numId="6" w16cid:durableId="963540908">
    <w:abstractNumId w:val="0"/>
  </w:num>
  <w:num w:numId="7" w16cid:durableId="33434984">
    <w:abstractNumId w:val="4"/>
  </w:num>
  <w:num w:numId="8" w16cid:durableId="2127582163">
    <w:abstractNumId w:val="5"/>
  </w:num>
  <w:num w:numId="9" w16cid:durableId="240919311">
    <w:abstractNumId w:val="13"/>
  </w:num>
  <w:num w:numId="10" w16cid:durableId="1559126540">
    <w:abstractNumId w:val="12"/>
  </w:num>
  <w:num w:numId="11" w16cid:durableId="938026935">
    <w:abstractNumId w:val="11"/>
  </w:num>
  <w:num w:numId="12" w16cid:durableId="2119323864">
    <w:abstractNumId w:val="9"/>
  </w:num>
  <w:num w:numId="13" w16cid:durableId="500969701">
    <w:abstractNumId w:val="3"/>
  </w:num>
  <w:num w:numId="14" w16cid:durableId="956564765">
    <w:abstractNumId w:val="8"/>
  </w:num>
  <w:num w:numId="15" w16cid:durableId="22592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437"/>
    <w:rsid w:val="000423B4"/>
    <w:rsid w:val="00085D47"/>
    <w:rsid w:val="00095EEB"/>
    <w:rsid w:val="001D54A8"/>
    <w:rsid w:val="0024575B"/>
    <w:rsid w:val="00266AA7"/>
    <w:rsid w:val="002808A2"/>
    <w:rsid w:val="002945FE"/>
    <w:rsid w:val="002E199A"/>
    <w:rsid w:val="003B3E60"/>
    <w:rsid w:val="003E709C"/>
    <w:rsid w:val="004732EB"/>
    <w:rsid w:val="00485C1A"/>
    <w:rsid w:val="004D78C2"/>
    <w:rsid w:val="00580586"/>
    <w:rsid w:val="005B5FB7"/>
    <w:rsid w:val="006775AD"/>
    <w:rsid w:val="0068703F"/>
    <w:rsid w:val="006A5113"/>
    <w:rsid w:val="008A323E"/>
    <w:rsid w:val="00976D7F"/>
    <w:rsid w:val="00C36748"/>
    <w:rsid w:val="00CA622F"/>
    <w:rsid w:val="00CF3339"/>
    <w:rsid w:val="00D31437"/>
    <w:rsid w:val="00DC5B54"/>
    <w:rsid w:val="00FE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71DF"/>
  <w15:docId w15:val="{CCDFCC8E-8DBD-4283-9431-229EB01F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437"/>
    <w:pPr>
      <w:tabs>
        <w:tab w:val="center" w:pos="4513"/>
        <w:tab w:val="right" w:pos="9026"/>
      </w:tabs>
    </w:pPr>
  </w:style>
  <w:style w:type="character" w:customStyle="1" w:styleId="HeaderChar">
    <w:name w:val="Header Char"/>
    <w:basedOn w:val="DefaultParagraphFont"/>
    <w:link w:val="Header"/>
    <w:uiPriority w:val="99"/>
    <w:rsid w:val="00D31437"/>
  </w:style>
  <w:style w:type="paragraph" w:styleId="Footer">
    <w:name w:val="footer"/>
    <w:basedOn w:val="Normal"/>
    <w:link w:val="FooterChar"/>
    <w:uiPriority w:val="99"/>
    <w:unhideWhenUsed/>
    <w:rsid w:val="00D31437"/>
    <w:pPr>
      <w:tabs>
        <w:tab w:val="center" w:pos="4513"/>
        <w:tab w:val="right" w:pos="9026"/>
      </w:tabs>
    </w:pPr>
  </w:style>
  <w:style w:type="character" w:customStyle="1" w:styleId="FooterChar">
    <w:name w:val="Footer Char"/>
    <w:basedOn w:val="DefaultParagraphFont"/>
    <w:link w:val="Footer"/>
    <w:uiPriority w:val="99"/>
    <w:rsid w:val="00D31437"/>
  </w:style>
  <w:style w:type="paragraph" w:styleId="BalloonText">
    <w:name w:val="Balloon Text"/>
    <w:basedOn w:val="Normal"/>
    <w:link w:val="BalloonTextChar"/>
    <w:uiPriority w:val="99"/>
    <w:semiHidden/>
    <w:unhideWhenUsed/>
    <w:rsid w:val="00D31437"/>
    <w:rPr>
      <w:rFonts w:ascii="Tahoma" w:hAnsi="Tahoma" w:cs="Tahoma"/>
      <w:sz w:val="16"/>
      <w:szCs w:val="16"/>
    </w:rPr>
  </w:style>
  <w:style w:type="character" w:customStyle="1" w:styleId="BalloonTextChar">
    <w:name w:val="Balloon Text Char"/>
    <w:basedOn w:val="DefaultParagraphFont"/>
    <w:link w:val="BalloonText"/>
    <w:uiPriority w:val="99"/>
    <w:semiHidden/>
    <w:rsid w:val="00D31437"/>
    <w:rPr>
      <w:rFonts w:ascii="Tahoma" w:hAnsi="Tahoma" w:cs="Tahoma"/>
      <w:sz w:val="16"/>
      <w:szCs w:val="16"/>
    </w:rPr>
  </w:style>
  <w:style w:type="paragraph" w:styleId="ListParagraph">
    <w:name w:val="List Paragraph"/>
    <w:basedOn w:val="Normal"/>
    <w:uiPriority w:val="34"/>
    <w:qFormat/>
    <w:rsid w:val="003B3E60"/>
    <w:pPr>
      <w:ind w:left="720"/>
      <w:contextualSpacing/>
    </w:pPr>
    <w:rPr>
      <w:rFonts w:cs="Times New Roman"/>
      <w:sz w:val="24"/>
      <w:szCs w:val="24"/>
    </w:rPr>
  </w:style>
  <w:style w:type="character" w:styleId="Hyperlink">
    <w:name w:val="Hyperlink"/>
    <w:basedOn w:val="DefaultParagraphFont"/>
    <w:uiPriority w:val="99"/>
    <w:unhideWhenUsed/>
    <w:rsid w:val="006775AD"/>
    <w:rPr>
      <w:strike w:val="0"/>
      <w:dstrike w:val="0"/>
      <w:color w:val="007BFF"/>
      <w:u w:val="none"/>
      <w:effect w:val="none"/>
      <w:shd w:val="clear" w:color="auto" w:fill="auto"/>
    </w:rPr>
  </w:style>
  <w:style w:type="paragraph" w:styleId="NormalWeb">
    <w:name w:val="Normal (Web)"/>
    <w:basedOn w:val="Normal"/>
    <w:uiPriority w:val="99"/>
    <w:semiHidden/>
    <w:unhideWhenUsed/>
    <w:rsid w:val="006775AD"/>
    <w:pPr>
      <w:spacing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1D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74823">
      <w:bodyDiv w:val="1"/>
      <w:marLeft w:val="0"/>
      <w:marRight w:val="0"/>
      <w:marTop w:val="0"/>
      <w:marBottom w:val="0"/>
      <w:divBdr>
        <w:top w:val="none" w:sz="0" w:space="0" w:color="auto"/>
        <w:left w:val="none" w:sz="0" w:space="0" w:color="auto"/>
        <w:bottom w:val="none" w:sz="0" w:space="0" w:color="auto"/>
        <w:right w:val="none" w:sz="0" w:space="0" w:color="auto"/>
      </w:divBdr>
      <w:divsChild>
        <w:div w:id="1502235153">
          <w:marLeft w:val="0"/>
          <w:marRight w:val="0"/>
          <w:marTop w:val="0"/>
          <w:marBottom w:val="0"/>
          <w:divBdr>
            <w:top w:val="none" w:sz="0" w:space="0" w:color="auto"/>
            <w:left w:val="none" w:sz="0" w:space="0" w:color="auto"/>
            <w:bottom w:val="none" w:sz="0" w:space="0" w:color="auto"/>
            <w:right w:val="none" w:sz="0" w:space="0" w:color="auto"/>
          </w:divBdr>
          <w:divsChild>
            <w:div w:id="1621452459">
              <w:marLeft w:val="-225"/>
              <w:marRight w:val="-225"/>
              <w:marTop w:val="0"/>
              <w:marBottom w:val="0"/>
              <w:divBdr>
                <w:top w:val="none" w:sz="0" w:space="0" w:color="auto"/>
                <w:left w:val="none" w:sz="0" w:space="0" w:color="auto"/>
                <w:bottom w:val="none" w:sz="0" w:space="0" w:color="auto"/>
                <w:right w:val="none" w:sz="0" w:space="0" w:color="auto"/>
              </w:divBdr>
              <w:divsChild>
                <w:div w:id="774520131">
                  <w:marLeft w:val="0"/>
                  <w:marRight w:val="0"/>
                  <w:marTop w:val="0"/>
                  <w:marBottom w:val="0"/>
                  <w:divBdr>
                    <w:top w:val="none" w:sz="0" w:space="0" w:color="auto"/>
                    <w:left w:val="none" w:sz="0" w:space="0" w:color="auto"/>
                    <w:bottom w:val="none" w:sz="0" w:space="0" w:color="auto"/>
                    <w:right w:val="none" w:sz="0" w:space="0" w:color="auto"/>
                  </w:divBdr>
                  <w:divsChild>
                    <w:div w:id="1660037137">
                      <w:marLeft w:val="-225"/>
                      <w:marRight w:val="-225"/>
                      <w:marTop w:val="0"/>
                      <w:marBottom w:val="0"/>
                      <w:divBdr>
                        <w:top w:val="none" w:sz="0" w:space="0" w:color="auto"/>
                        <w:left w:val="none" w:sz="0" w:space="0" w:color="auto"/>
                        <w:bottom w:val="none" w:sz="0" w:space="0" w:color="auto"/>
                        <w:right w:val="none" w:sz="0" w:space="0" w:color="auto"/>
                      </w:divBdr>
                      <w:divsChild>
                        <w:div w:id="9373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tient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EF3E-E86F-4772-91EE-326100D3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 (GP)</dc:creator>
  <cp:lastModifiedBy>David Smith</cp:lastModifiedBy>
  <cp:revision>4</cp:revision>
  <dcterms:created xsi:type="dcterms:W3CDTF">2022-12-07T18:57:00Z</dcterms:created>
  <dcterms:modified xsi:type="dcterms:W3CDTF">2023-03-22T08:31:00Z</dcterms:modified>
</cp:coreProperties>
</file>